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52AAD9F4"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C64873">
        <w:rPr>
          <w:sz w:val="24"/>
          <w:szCs w:val="24"/>
          <w:lang w:eastAsia="en-US"/>
        </w:rPr>
        <w:t>29</w:t>
      </w:r>
      <w:r w:rsidR="0017321B">
        <w:rPr>
          <w:sz w:val="24"/>
          <w:szCs w:val="24"/>
          <w:lang w:eastAsia="en-US"/>
        </w:rPr>
        <w:t>.novembra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6924AC34"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3EEF2D2B" w14:textId="51F295D0" w:rsidR="00656E69" w:rsidRDefault="00656E69" w:rsidP="002D1E15">
      <w:pPr>
        <w:jc w:val="right"/>
        <w:rPr>
          <w:sz w:val="24"/>
          <w:szCs w:val="24"/>
          <w:lang w:eastAsia="en-US"/>
        </w:rPr>
      </w:pPr>
      <w:r>
        <w:rPr>
          <w:b/>
          <w:i/>
          <w:color w:val="FF0000"/>
          <w:sz w:val="24"/>
          <w:szCs w:val="24"/>
          <w:lang w:eastAsia="en-US"/>
        </w:rPr>
        <w:t>Ar 18.</w:t>
      </w:r>
      <w:r>
        <w:rPr>
          <w:b/>
          <w:i/>
          <w:color w:val="FF0000"/>
          <w:sz w:val="24"/>
          <w:szCs w:val="24"/>
          <w:lang w:eastAsia="en-US"/>
        </w:rPr>
        <w:t>12</w:t>
      </w:r>
      <w:r>
        <w:rPr>
          <w:b/>
          <w:i/>
          <w:color w:val="FF0000"/>
          <w:sz w:val="24"/>
          <w:szCs w:val="24"/>
          <w:lang w:eastAsia="en-US"/>
        </w:rPr>
        <w:t>.2018. grozījumiem</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40F1E85B" w:rsidR="003E0C48" w:rsidRPr="00144F78" w:rsidRDefault="00DF6B2E" w:rsidP="002D1E15">
      <w:pPr>
        <w:pStyle w:val="BodyText2"/>
        <w:spacing w:before="0" w:line="240" w:lineRule="auto"/>
        <w:ind w:right="-55"/>
        <w:rPr>
          <w:szCs w:val="24"/>
        </w:rPr>
      </w:pPr>
      <w:r w:rsidRPr="00144F78">
        <w:rPr>
          <w:szCs w:val="24"/>
        </w:rPr>
        <w:t>„</w:t>
      </w:r>
      <w:r w:rsidR="00C64873">
        <w:rPr>
          <w:szCs w:val="24"/>
        </w:rPr>
        <w:t>Elektroenerģijas iegāde Rīgas 1.slimnīcas vajadzībām</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618E0DA4"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C64873">
        <w:rPr>
          <w:szCs w:val="24"/>
        </w:rPr>
        <w:t>R1S 2018/IEP-156</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32241B9D"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C64873">
        <w:rPr>
          <w:i/>
          <w:sz w:val="24"/>
          <w:szCs w:val="24"/>
        </w:rPr>
        <w:t>R1S 2018/IEP-156</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3014BE6A" w:rsidR="00210FB3" w:rsidRDefault="00893D32"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e</w:t>
      </w:r>
      <w:r w:rsidR="00D63965">
        <w:rPr>
          <w:rFonts w:ascii="Times New Roman" w:hAnsi="Times New Roman"/>
          <w:sz w:val="24"/>
          <w:szCs w:val="24"/>
        </w:rPr>
        <w:t xml:space="preserve">lektroenerģijas iegāde Rīgas 1.slimnīcas vajadzībām </w:t>
      </w:r>
      <w:r w:rsidR="00D63965" w:rsidRPr="00423171">
        <w:rPr>
          <w:rFonts w:ascii="Times New Roman" w:hAnsi="Times New Roman"/>
          <w:sz w:val="24"/>
          <w:szCs w:val="24"/>
        </w:rPr>
        <w:t xml:space="preserve">saskaņā ar </w:t>
      </w:r>
      <w:r w:rsidR="00D63965">
        <w:rPr>
          <w:rFonts w:ascii="Times New Roman" w:hAnsi="Times New Roman"/>
          <w:sz w:val="24"/>
          <w:szCs w:val="24"/>
        </w:rPr>
        <w:t>iepirkuma nolikuma, t.sk., iepirkuma līgumu (4</w:t>
      </w:r>
      <w:r w:rsidR="00D63965" w:rsidRPr="00423171">
        <w:rPr>
          <w:rFonts w:ascii="Times New Roman" w:hAnsi="Times New Roman"/>
          <w:sz w:val="24"/>
          <w:szCs w:val="24"/>
        </w:rPr>
        <w:t>.pielikums)</w:t>
      </w:r>
      <w:r w:rsidR="00D63965">
        <w:rPr>
          <w:rFonts w:ascii="Times New Roman" w:hAnsi="Times New Roman"/>
          <w:sz w:val="24"/>
          <w:szCs w:val="24"/>
        </w:rPr>
        <w:t xml:space="preserve"> nosacījumiem</w:t>
      </w:r>
      <w:r w:rsidR="00C1044A" w:rsidRPr="002E464F">
        <w:rPr>
          <w:rFonts w:ascii="Times New Roman" w:hAnsi="Times New Roman"/>
          <w:color w:val="000000"/>
          <w:spacing w:val="-2"/>
          <w:sz w:val="24"/>
          <w:szCs w:val="24"/>
        </w:rPr>
        <w:t>;</w:t>
      </w:r>
    </w:p>
    <w:p w14:paraId="17CCF86E" w14:textId="10E5FB60" w:rsidR="00DC7C4E" w:rsidRPr="00210FB3" w:rsidRDefault="00650D0A" w:rsidP="005D4705">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D63965" w:rsidRPr="00423171">
        <w:rPr>
          <w:rFonts w:ascii="Times New Roman" w:hAnsi="Times New Roman"/>
          <w:sz w:val="24"/>
          <w:szCs w:val="24"/>
        </w:rPr>
        <w:t>09310000-5</w:t>
      </w:r>
      <w:r w:rsidR="001E126F">
        <w:rPr>
          <w:rFonts w:ascii="Times New Roman" w:hAnsi="Times New Roman"/>
          <w:bCs/>
          <w:sz w:val="24"/>
          <w:szCs w:val="24"/>
        </w:rPr>
        <w:t>;</w:t>
      </w:r>
    </w:p>
    <w:p w14:paraId="5844BC7E" w14:textId="5CD597F4" w:rsidR="00DC7C4E" w:rsidRDefault="00893D32" w:rsidP="00FD7F34">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bCs/>
          <w:sz w:val="24"/>
          <w:szCs w:val="24"/>
        </w:rPr>
        <w:t>i</w:t>
      </w:r>
      <w:r w:rsidR="00FD7F34" w:rsidRPr="00FD7F34">
        <w:rPr>
          <w:rFonts w:ascii="Times New Roman" w:hAnsi="Times New Roman"/>
          <w:bCs/>
          <w:sz w:val="24"/>
          <w:szCs w:val="24"/>
        </w:rPr>
        <w:t>epirkuma</w:t>
      </w:r>
      <w:r w:rsidR="00FD7F34">
        <w:rPr>
          <w:rFonts w:ascii="Times New Roman" w:hAnsi="Times New Roman"/>
          <w:sz w:val="24"/>
          <w:szCs w:val="24"/>
        </w:rPr>
        <w:t xml:space="preserve"> priekšmets netiek dalīts daļās</w:t>
      </w:r>
      <w:r w:rsidR="001E126F">
        <w:rPr>
          <w:rFonts w:ascii="Times New Roman" w:hAnsi="Times New Roman"/>
          <w:sz w:val="24"/>
          <w:szCs w:val="24"/>
        </w:rPr>
        <w:t>;</w:t>
      </w:r>
    </w:p>
    <w:p w14:paraId="46A1A75B" w14:textId="7B47EE1A" w:rsidR="003B7390" w:rsidRPr="00C1044A" w:rsidRDefault="00893D32" w:rsidP="005D4705">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p</w:t>
      </w:r>
      <w:r w:rsidR="003B7390">
        <w:rPr>
          <w:rFonts w:ascii="Times New Roman" w:hAnsi="Times New Roman"/>
          <w:bCs/>
          <w:sz w:val="24"/>
          <w:szCs w:val="24"/>
        </w:rPr>
        <w:t xml:space="preserve">iedāvājums ir iesniedzams par </w:t>
      </w:r>
      <w:r w:rsidR="003D1780">
        <w:rPr>
          <w:rFonts w:ascii="Times New Roman" w:hAnsi="Times New Roman"/>
          <w:bCs/>
          <w:sz w:val="24"/>
          <w:szCs w:val="24"/>
        </w:rPr>
        <w:t>visu apjomu</w:t>
      </w:r>
      <w:r w:rsidR="003B7390">
        <w:rPr>
          <w:rFonts w:ascii="Times New Roman" w:hAnsi="Times New Roman"/>
          <w:bCs/>
          <w:sz w:val="24"/>
          <w:szCs w:val="24"/>
        </w:rPr>
        <w:t xml:space="preserve">. </w:t>
      </w:r>
      <w:r w:rsidR="00B23C84">
        <w:rPr>
          <w:rFonts w:ascii="Times New Roman" w:hAnsi="Times New Roman"/>
          <w:bCs/>
          <w:sz w:val="24"/>
          <w:szCs w:val="24"/>
        </w:rPr>
        <w:t>Nav pieļauja</w:t>
      </w:r>
      <w:r w:rsidR="009A27BE">
        <w:rPr>
          <w:rFonts w:ascii="Times New Roman" w:hAnsi="Times New Roman"/>
          <w:bCs/>
          <w:sz w:val="24"/>
          <w:szCs w:val="24"/>
        </w:rPr>
        <w:t>ma piedāvājumu variantu iesniegšana.</w:t>
      </w:r>
    </w:p>
    <w:p w14:paraId="2E46EB20" w14:textId="77777777" w:rsidR="0091566D" w:rsidRPr="002E464F" w:rsidRDefault="0091566D" w:rsidP="0091566D">
      <w:pPr>
        <w:pStyle w:val="ListParagraph"/>
        <w:numPr>
          <w:ilvl w:val="0"/>
          <w:numId w:val="2"/>
        </w:numPr>
        <w:shd w:val="clear" w:color="auto" w:fill="FFFFFF"/>
        <w:spacing w:before="120" w:after="0" w:line="240" w:lineRule="auto"/>
        <w:ind w:left="567" w:hanging="425"/>
        <w:jc w:val="both"/>
        <w:rPr>
          <w:sz w:val="24"/>
          <w:szCs w:val="24"/>
        </w:rPr>
      </w:pPr>
      <w:r w:rsidRPr="002E464F">
        <w:rPr>
          <w:rFonts w:ascii="Times New Roman" w:hAnsi="Times New Roman"/>
          <w:b/>
          <w:sz w:val="24"/>
          <w:szCs w:val="24"/>
        </w:rPr>
        <w:t>Līguma darbības laiks un vieta:</w:t>
      </w:r>
    </w:p>
    <w:p w14:paraId="71B6F207" w14:textId="7A820F2F" w:rsidR="0091566D" w:rsidRPr="0091566D" w:rsidRDefault="00893D32"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l</w:t>
      </w:r>
      <w:r w:rsidR="0091566D" w:rsidRPr="0091566D">
        <w:rPr>
          <w:rFonts w:ascii="Times New Roman" w:hAnsi="Times New Roman"/>
          <w:sz w:val="24"/>
          <w:szCs w:val="24"/>
        </w:rPr>
        <w:t xml:space="preserve">īgumu darbības laiks – </w:t>
      </w:r>
      <w:bookmarkStart w:id="3" w:name="_Hlk531179882"/>
      <w:r w:rsidR="0091566D" w:rsidRPr="0091566D">
        <w:rPr>
          <w:rFonts w:ascii="Times New Roman" w:hAnsi="Times New Roman"/>
          <w:sz w:val="24"/>
          <w:szCs w:val="24"/>
        </w:rPr>
        <w:t xml:space="preserve">līgums stājās spēkā ar parakstīšanas brīdi un ir spēkā </w:t>
      </w:r>
      <w:r w:rsidR="0091566D">
        <w:rPr>
          <w:rFonts w:ascii="Times New Roman" w:hAnsi="Times New Roman"/>
          <w:sz w:val="24"/>
          <w:szCs w:val="24"/>
        </w:rPr>
        <w:t>36</w:t>
      </w:r>
      <w:r w:rsidR="0091566D" w:rsidRPr="0091566D">
        <w:rPr>
          <w:rFonts w:ascii="Times New Roman" w:hAnsi="Times New Roman"/>
          <w:sz w:val="24"/>
          <w:szCs w:val="24"/>
        </w:rPr>
        <w:t xml:space="preserve"> (</w:t>
      </w:r>
      <w:r w:rsidR="0091566D">
        <w:rPr>
          <w:rFonts w:ascii="Times New Roman" w:hAnsi="Times New Roman"/>
          <w:sz w:val="24"/>
          <w:szCs w:val="24"/>
        </w:rPr>
        <w:t>trīsdesmit sešus</w:t>
      </w:r>
      <w:r w:rsidR="0091566D" w:rsidRPr="0091566D">
        <w:rPr>
          <w:rFonts w:ascii="Times New Roman" w:hAnsi="Times New Roman"/>
          <w:sz w:val="24"/>
          <w:szCs w:val="24"/>
        </w:rPr>
        <w:t xml:space="preserve">) kalendāros mēnešus </w:t>
      </w:r>
      <w:bookmarkEnd w:id="3"/>
      <w:r w:rsidR="005E578A">
        <w:rPr>
          <w:rFonts w:ascii="Times New Roman" w:hAnsi="Times New Roman"/>
          <w:sz w:val="24"/>
          <w:szCs w:val="24"/>
        </w:rPr>
        <w:t>vai līdz līguma maksimālās summas (</w:t>
      </w:r>
      <w:r w:rsidR="00C92AC9">
        <w:rPr>
          <w:rFonts w:ascii="Times New Roman" w:hAnsi="Times New Roman"/>
          <w:sz w:val="24"/>
          <w:szCs w:val="24"/>
        </w:rPr>
        <w:t>8</w:t>
      </w:r>
      <w:r w:rsidR="005E578A">
        <w:rPr>
          <w:rFonts w:ascii="Times New Roman" w:hAnsi="Times New Roman"/>
          <w:sz w:val="24"/>
          <w:szCs w:val="24"/>
        </w:rPr>
        <w:t>00 000 EUR</w:t>
      </w:r>
      <w:r w:rsidR="00C92AC9">
        <w:rPr>
          <w:rFonts w:ascii="Times New Roman" w:hAnsi="Times New Roman"/>
          <w:sz w:val="24"/>
          <w:szCs w:val="24"/>
        </w:rPr>
        <w:t xml:space="preserve"> bez PVN</w:t>
      </w:r>
      <w:r w:rsidR="005E578A">
        <w:rPr>
          <w:rFonts w:ascii="Times New Roman" w:hAnsi="Times New Roman"/>
          <w:sz w:val="24"/>
          <w:szCs w:val="24"/>
        </w:rPr>
        <w:t>) sasniegšanai, atkarībā no tā, kurš no nosacījumiem iestājas pirmais</w:t>
      </w:r>
      <w:r w:rsidR="0091566D" w:rsidRPr="0091566D">
        <w:rPr>
          <w:rFonts w:ascii="Times New Roman" w:hAnsi="Times New Roman"/>
          <w:sz w:val="24"/>
          <w:szCs w:val="24"/>
        </w:rPr>
        <w:t>;</w:t>
      </w:r>
    </w:p>
    <w:p w14:paraId="126FFAB8" w14:textId="4F3F508E" w:rsidR="0091566D" w:rsidRPr="002E464F" w:rsidRDefault="00893D32" w:rsidP="005D4705">
      <w:pPr>
        <w:pStyle w:val="ListParagraph"/>
        <w:numPr>
          <w:ilvl w:val="1"/>
          <w:numId w:val="1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p</w:t>
      </w:r>
      <w:r w:rsidR="00C92AC9">
        <w:rPr>
          <w:rFonts w:ascii="Times New Roman" w:hAnsi="Times New Roman"/>
          <w:sz w:val="24"/>
          <w:szCs w:val="24"/>
        </w:rPr>
        <w:t>akalpojuma sniegšanas vieta: SIA “Rīgas 1.slimnīca”, Rīga, Bruņinieku iela 5k-2</w:t>
      </w:r>
      <w:r w:rsidR="0091566D" w:rsidRPr="002E464F">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5D4705">
      <w:pPr>
        <w:pStyle w:val="ListParagraph"/>
        <w:numPr>
          <w:ilvl w:val="1"/>
          <w:numId w:val="5"/>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5D4705">
      <w:pPr>
        <w:pStyle w:val="ListParagraph"/>
        <w:numPr>
          <w:ilvl w:val="1"/>
          <w:numId w:val="5"/>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w:t>
      </w:r>
      <w:r w:rsidR="003501A9" w:rsidRPr="00057E2C">
        <w:rPr>
          <w:rFonts w:ascii="Times New Roman" w:hAnsi="Times New Roman"/>
          <w:color w:val="000000"/>
          <w:sz w:val="24"/>
          <w:szCs w:val="24"/>
        </w:rPr>
        <w:lastRenderedPageBreak/>
        <w:t>(turpmāk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5D4705">
      <w:pPr>
        <w:pStyle w:val="ListParagraph"/>
        <w:numPr>
          <w:ilvl w:val="1"/>
          <w:numId w:val="6"/>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666D584" w:rsidR="00F83686" w:rsidRPr="009617FB" w:rsidRDefault="00F83686"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6085">
        <w:rPr>
          <w:rFonts w:ascii="Times New Roman" w:hAnsi="Times New Roman"/>
          <w:b/>
          <w:color w:val="000000"/>
          <w:spacing w:val="1"/>
          <w:sz w:val="24"/>
          <w:szCs w:val="24"/>
        </w:rPr>
        <w:t>9</w:t>
      </w:r>
      <w:r w:rsidRPr="00697D18">
        <w:rPr>
          <w:rFonts w:ascii="Times New Roman" w:hAnsi="Times New Roman"/>
          <w:b/>
          <w:color w:val="000000"/>
          <w:spacing w:val="1"/>
          <w:sz w:val="24"/>
          <w:szCs w:val="24"/>
        </w:rPr>
        <w:t>.</w:t>
      </w:r>
      <w:r w:rsidRPr="009617FB">
        <w:rPr>
          <w:rFonts w:ascii="Times New Roman" w:hAnsi="Times New Roman"/>
          <w:b/>
          <w:color w:val="000000"/>
          <w:spacing w:val="1"/>
          <w:sz w:val="24"/>
          <w:szCs w:val="24"/>
        </w:rPr>
        <w:t xml:space="preserve">gada </w:t>
      </w:r>
      <w:r w:rsidR="00297FE2" w:rsidRPr="00297FE2">
        <w:rPr>
          <w:rFonts w:ascii="Times New Roman" w:hAnsi="Times New Roman"/>
          <w:b/>
          <w:spacing w:val="1"/>
          <w:sz w:val="24"/>
          <w:szCs w:val="24"/>
        </w:rPr>
        <w:t>7.janvārim</w:t>
      </w:r>
      <w:r w:rsidRPr="009617FB">
        <w:rPr>
          <w:rFonts w:ascii="Times New Roman" w:hAnsi="Times New Roman"/>
          <w:b/>
          <w:color w:val="000000"/>
          <w:spacing w:val="1"/>
          <w:sz w:val="24"/>
          <w:szCs w:val="24"/>
        </w:rPr>
        <w:t xml:space="preserve"> plkst. 10:00</w:t>
      </w:r>
      <w:r w:rsidR="008E723A" w:rsidRPr="009617FB">
        <w:rPr>
          <w:rFonts w:ascii="Times New Roman" w:hAnsi="Times New Roman"/>
          <w:color w:val="000000"/>
          <w:spacing w:val="1"/>
          <w:sz w:val="24"/>
          <w:szCs w:val="24"/>
        </w:rPr>
        <w:t>;</w:t>
      </w:r>
    </w:p>
    <w:p w14:paraId="4C30D901" w14:textId="0EB47A01"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k</w:t>
      </w:r>
      <w:r w:rsidR="00F83686" w:rsidRPr="009617FB">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297FE2">
        <w:rPr>
          <w:rFonts w:ascii="Times New Roman" w:hAnsi="Times New Roman"/>
          <w:color w:val="000000"/>
          <w:spacing w:val="1"/>
          <w:sz w:val="24"/>
          <w:szCs w:val="24"/>
        </w:rPr>
        <w:t>9</w:t>
      </w:r>
      <w:r w:rsidR="00F83686" w:rsidRPr="009617FB">
        <w:rPr>
          <w:rFonts w:ascii="Times New Roman" w:hAnsi="Times New Roman"/>
          <w:color w:val="000000"/>
          <w:spacing w:val="1"/>
          <w:sz w:val="24"/>
          <w:szCs w:val="24"/>
        </w:rPr>
        <w:t xml:space="preserve">.gada </w:t>
      </w:r>
      <w:r w:rsidR="00297FE2" w:rsidRPr="00297FE2">
        <w:rPr>
          <w:rFonts w:ascii="Times New Roman" w:hAnsi="Times New Roman"/>
          <w:color w:val="000000"/>
          <w:spacing w:val="1"/>
          <w:sz w:val="24"/>
          <w:szCs w:val="24"/>
        </w:rPr>
        <w:t xml:space="preserve">7.janvārī </w:t>
      </w:r>
      <w:r w:rsidR="00F83686" w:rsidRPr="009617FB">
        <w:rPr>
          <w:rFonts w:ascii="Times New Roman" w:hAnsi="Times New Roman"/>
          <w:color w:val="000000"/>
          <w:spacing w:val="1"/>
          <w:sz w:val="24"/>
          <w:szCs w:val="24"/>
        </w:rPr>
        <w:t>plkst.10:00</w:t>
      </w:r>
      <w:r w:rsidRPr="009617FB">
        <w:rPr>
          <w:rFonts w:ascii="Times New Roman" w:hAnsi="Times New Roman"/>
          <w:color w:val="000000"/>
          <w:spacing w:val="1"/>
          <w:sz w:val="24"/>
          <w:szCs w:val="24"/>
        </w:rPr>
        <w:t>;</w:t>
      </w:r>
    </w:p>
    <w:p w14:paraId="0901E95D" w14:textId="01798583"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ā</w:t>
      </w:r>
      <w:r w:rsidR="00F83686" w:rsidRPr="009617FB">
        <w:rPr>
          <w:rFonts w:ascii="Times New Roman" w:hAnsi="Times New Roman"/>
          <w:color w:val="000000"/>
          <w:spacing w:val="1"/>
          <w:sz w:val="24"/>
          <w:szCs w:val="24"/>
        </w:rPr>
        <w:t>rpus EIS e-konkursu apakšsistēmas iesniegtie piedāvājumi netiks pieņemti un neatvērti tiks nosūtīti atpakaļ iesniedzējam</w:t>
      </w:r>
      <w:r w:rsidRPr="009617FB">
        <w:rPr>
          <w:rFonts w:ascii="Times New Roman" w:hAnsi="Times New Roman"/>
          <w:color w:val="000000"/>
          <w:spacing w:val="1"/>
          <w:sz w:val="24"/>
          <w:szCs w:val="24"/>
        </w:rPr>
        <w:t>;</w:t>
      </w:r>
    </w:p>
    <w:p w14:paraId="29623AC7" w14:textId="5F15EF69"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01F85D83" w:rsidR="00F83686" w:rsidRPr="009617FB"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9617FB">
        <w:rPr>
          <w:rFonts w:ascii="Times New Roman" w:hAnsi="Times New Roman"/>
          <w:color w:val="000000"/>
          <w:spacing w:val="1"/>
          <w:sz w:val="24"/>
          <w:szCs w:val="24"/>
        </w:rPr>
        <w:t>p</w:t>
      </w:r>
      <w:r w:rsidR="00F83686" w:rsidRPr="009617FB">
        <w:rPr>
          <w:rFonts w:ascii="Times New Roman" w:hAnsi="Times New Roman"/>
          <w:color w:val="000000"/>
          <w:spacing w:val="1"/>
          <w:sz w:val="24"/>
          <w:szCs w:val="24"/>
        </w:rPr>
        <w:t>iedāvājumu atvēršanas sanāksme notiks 201</w:t>
      </w:r>
      <w:r w:rsidR="00297FE2">
        <w:rPr>
          <w:rFonts w:ascii="Times New Roman" w:hAnsi="Times New Roman"/>
          <w:color w:val="000000"/>
          <w:spacing w:val="1"/>
          <w:sz w:val="24"/>
          <w:szCs w:val="24"/>
        </w:rPr>
        <w:t>9</w:t>
      </w:r>
      <w:r w:rsidR="00F83686" w:rsidRPr="009617FB">
        <w:rPr>
          <w:rFonts w:ascii="Times New Roman" w:hAnsi="Times New Roman"/>
          <w:color w:val="000000"/>
          <w:spacing w:val="1"/>
          <w:sz w:val="24"/>
          <w:szCs w:val="24"/>
        </w:rPr>
        <w:t>.</w:t>
      </w:r>
      <w:r w:rsidR="0077378F" w:rsidRPr="009617FB">
        <w:rPr>
          <w:rFonts w:ascii="Times New Roman" w:hAnsi="Times New Roman"/>
          <w:color w:val="000000"/>
          <w:spacing w:val="1"/>
          <w:sz w:val="24"/>
          <w:szCs w:val="24"/>
        </w:rPr>
        <w:t xml:space="preserve">gada </w:t>
      </w:r>
      <w:r w:rsidR="00297FE2" w:rsidRPr="00297FE2">
        <w:rPr>
          <w:rFonts w:ascii="Times New Roman" w:hAnsi="Times New Roman"/>
          <w:color w:val="000000"/>
          <w:spacing w:val="1"/>
          <w:sz w:val="24"/>
          <w:szCs w:val="24"/>
        </w:rPr>
        <w:t xml:space="preserve">7.janvārī </w:t>
      </w:r>
      <w:r w:rsidR="00F83686" w:rsidRPr="009617FB">
        <w:rPr>
          <w:rFonts w:ascii="Times New Roman" w:hAnsi="Times New Roman"/>
          <w:color w:val="000000"/>
          <w:spacing w:val="1"/>
          <w:sz w:val="24"/>
          <w:szCs w:val="24"/>
        </w:rPr>
        <w:t xml:space="preserve">plkst.10:00 </w:t>
      </w:r>
      <w:r w:rsidRPr="009617FB">
        <w:rPr>
          <w:rFonts w:ascii="Times New Roman" w:hAnsi="Times New Roman"/>
          <w:color w:val="000000"/>
          <w:spacing w:val="1"/>
          <w:sz w:val="24"/>
          <w:szCs w:val="24"/>
        </w:rPr>
        <w:t xml:space="preserve">Pasūtītāja telpās, </w:t>
      </w:r>
      <w:r w:rsidR="00F83686" w:rsidRPr="009617FB">
        <w:rPr>
          <w:rFonts w:ascii="Times New Roman" w:hAnsi="Times New Roman"/>
          <w:color w:val="000000"/>
          <w:spacing w:val="1"/>
          <w:sz w:val="24"/>
          <w:szCs w:val="24"/>
        </w:rPr>
        <w:t xml:space="preserve">Rīgā, </w:t>
      </w:r>
      <w:r w:rsidRPr="009617FB">
        <w:rPr>
          <w:rFonts w:ascii="Times New Roman" w:hAnsi="Times New Roman"/>
          <w:color w:val="000000"/>
          <w:spacing w:val="1"/>
          <w:sz w:val="24"/>
          <w:szCs w:val="24"/>
        </w:rPr>
        <w:t>Bruņinieku ielā 5k-2, korpusā Nr.2, 3.stāvā, 21.kab</w:t>
      </w:r>
      <w:r w:rsidR="00F83686" w:rsidRPr="009617FB">
        <w:rPr>
          <w:rFonts w:ascii="Times New Roman" w:hAnsi="Times New Roman"/>
          <w:color w:val="000000"/>
          <w:spacing w:val="1"/>
          <w:sz w:val="24"/>
          <w:szCs w:val="24"/>
        </w:rPr>
        <w:t>.</w:t>
      </w:r>
      <w:r w:rsidRPr="009617FB">
        <w:rPr>
          <w:rFonts w:ascii="Times New Roman" w:hAnsi="Times New Roman"/>
          <w:color w:val="000000"/>
          <w:spacing w:val="1"/>
          <w:sz w:val="24"/>
          <w:szCs w:val="24"/>
        </w:rPr>
        <w:t>;</w:t>
      </w:r>
    </w:p>
    <w:p w14:paraId="1479AEB3" w14:textId="258419B3" w:rsidR="00DC7C4E" w:rsidRDefault="008E723A"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5D4705">
      <w:pPr>
        <w:pStyle w:val="ListParagraph"/>
        <w:numPr>
          <w:ilvl w:val="1"/>
          <w:numId w:val="7"/>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5D4705">
      <w:pPr>
        <w:pStyle w:val="ListParagraph"/>
        <w:numPr>
          <w:ilvl w:val="1"/>
          <w:numId w:val="8"/>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5D4705">
      <w:pPr>
        <w:pStyle w:val="ListParagraph"/>
        <w:numPr>
          <w:ilvl w:val="2"/>
          <w:numId w:val="8"/>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5AA9E7A0" w:rsidR="006F5371" w:rsidRPr="00106A66" w:rsidRDefault="00524D70"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F76371">
        <w:rPr>
          <w:rFonts w:ascii="Times New Roman" w:hAnsi="Times New Roman"/>
          <w:sz w:val="24"/>
          <w:szCs w:val="24"/>
        </w:rPr>
        <w:t xml:space="preserve"> un</w:t>
      </w:r>
      <w:r w:rsidR="0077378F" w:rsidRPr="00106A66">
        <w:rPr>
          <w:rFonts w:ascii="Times New Roman" w:hAnsi="Times New Roman"/>
          <w:sz w:val="24"/>
          <w:szCs w:val="24"/>
        </w:rPr>
        <w:t xml:space="preserve"> </w:t>
      </w:r>
      <w:r w:rsidR="00A430DB" w:rsidRPr="00106A66">
        <w:rPr>
          <w:rFonts w:ascii="Times New Roman" w:hAnsi="Times New Roman"/>
          <w:sz w:val="24"/>
          <w:szCs w:val="24"/>
        </w:rPr>
        <w:t>Finanšu piedāvājums 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03C0ACF2" w:rsidR="006F5371" w:rsidRPr="00A430DB"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5D4705">
      <w:pPr>
        <w:pStyle w:val="ListParagraph"/>
        <w:numPr>
          <w:ilvl w:val="1"/>
          <w:numId w:val="9"/>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2CD2B1BD" w:rsidR="0052012C" w:rsidRDefault="00DC7C4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66669A">
        <w:rPr>
          <w:rFonts w:ascii="Times New Roman" w:hAnsi="Times New Roman"/>
          <w:sz w:val="24"/>
          <w:szCs w:val="24"/>
        </w:rPr>
        <w:t>;</w:t>
      </w:r>
    </w:p>
    <w:p w14:paraId="1969C9E5" w14:textId="56BE66EE" w:rsidR="00473050" w:rsidRPr="00473050" w:rsidRDefault="0065563E" w:rsidP="005D4705">
      <w:pPr>
        <w:pStyle w:val="ListParagraph"/>
        <w:numPr>
          <w:ilvl w:val="1"/>
          <w:numId w:val="10"/>
        </w:numPr>
        <w:shd w:val="clear" w:color="auto" w:fill="FFFFFF"/>
        <w:tabs>
          <w:tab w:val="left" w:pos="993"/>
        </w:tabs>
        <w:spacing w:after="0" w:line="240" w:lineRule="auto"/>
        <w:ind w:left="993" w:hanging="426"/>
        <w:jc w:val="both"/>
        <w:rPr>
          <w:rFonts w:ascii="Times New Roman" w:hAnsi="Times New Roman"/>
          <w:sz w:val="24"/>
          <w:szCs w:val="24"/>
        </w:rPr>
      </w:pPr>
      <w:r w:rsidRPr="00BC69E6">
        <w:rPr>
          <w:rFonts w:ascii="Times New Roman" w:eastAsia="Times New Roman" w:hAnsi="Times New Roman"/>
          <w:sz w:val="24"/>
          <w:szCs w:val="24"/>
        </w:rPr>
        <w:lastRenderedPageBreak/>
        <w:t xml:space="preserve">Pretendents saskaņā ar Elektroenerģijas tirgus likumu ir tiesīgs </w:t>
      </w:r>
      <w:r>
        <w:rPr>
          <w:rFonts w:ascii="Times New Roman" w:eastAsia="Times New Roman" w:hAnsi="Times New Roman"/>
          <w:sz w:val="24"/>
          <w:szCs w:val="24"/>
        </w:rPr>
        <w:t xml:space="preserve">(vai arī uz iepirkuma līguma slēgšanas brīdi būs tiesīgs) </w:t>
      </w:r>
      <w:r w:rsidRPr="00BC69E6">
        <w:rPr>
          <w:rFonts w:ascii="Times New Roman" w:eastAsia="Times New Roman" w:hAnsi="Times New Roman"/>
          <w:sz w:val="24"/>
          <w:szCs w:val="24"/>
        </w:rPr>
        <w:t>nodarboties ar elektroenerģijas tirdzniecību Latvijas Republikas teritorijā</w:t>
      </w:r>
      <w:r w:rsidR="00473050" w:rsidRPr="0052012C">
        <w:rPr>
          <w:rFonts w:ascii="Times New Roman" w:hAnsi="Times New Roman"/>
          <w:sz w:val="24"/>
          <w:szCs w:val="24"/>
        </w:rPr>
        <w:t>.</w:t>
      </w:r>
    </w:p>
    <w:p w14:paraId="3130BDB1" w14:textId="6ADDC73F" w:rsidR="007025CE" w:rsidRPr="008F622C" w:rsidRDefault="0065563E" w:rsidP="007025CE">
      <w:pPr>
        <w:widowControl/>
        <w:numPr>
          <w:ilvl w:val="0"/>
          <w:numId w:val="2"/>
        </w:numPr>
        <w:autoSpaceDE/>
        <w:jc w:val="both"/>
        <w:rPr>
          <w:b/>
          <w:sz w:val="24"/>
          <w:szCs w:val="24"/>
        </w:rPr>
      </w:pPr>
      <w:r w:rsidRPr="008F622C">
        <w:rPr>
          <w:b/>
          <w:sz w:val="24"/>
          <w:szCs w:val="24"/>
        </w:rPr>
        <w:t xml:space="preserve">Prasības attiecībā uz </w:t>
      </w:r>
      <w:r>
        <w:rPr>
          <w:b/>
          <w:sz w:val="24"/>
          <w:szCs w:val="24"/>
        </w:rPr>
        <w:t>p</w:t>
      </w:r>
      <w:r w:rsidRPr="008F622C">
        <w:rPr>
          <w:b/>
          <w:sz w:val="24"/>
          <w:szCs w:val="24"/>
        </w:rPr>
        <w:t xml:space="preserve">retendenta </w:t>
      </w:r>
      <w:r>
        <w:rPr>
          <w:b/>
          <w:sz w:val="24"/>
          <w:szCs w:val="24"/>
        </w:rPr>
        <w:t>saimniecisko un finansiālo stāvokli</w:t>
      </w:r>
      <w:r w:rsidR="007025CE" w:rsidRPr="008F622C">
        <w:rPr>
          <w:b/>
          <w:sz w:val="24"/>
          <w:szCs w:val="24"/>
        </w:rPr>
        <w:t>:</w:t>
      </w:r>
    </w:p>
    <w:p w14:paraId="049A5EBA" w14:textId="2E3B089C" w:rsidR="007025CE" w:rsidRPr="007025CE" w:rsidRDefault="0065563E" w:rsidP="005D4705">
      <w:pPr>
        <w:pStyle w:val="ListParagraph"/>
        <w:numPr>
          <w:ilvl w:val="1"/>
          <w:numId w:val="15"/>
        </w:numPr>
        <w:shd w:val="clear" w:color="auto" w:fill="FFFFFF"/>
        <w:tabs>
          <w:tab w:val="left" w:pos="993"/>
        </w:tabs>
        <w:spacing w:after="0"/>
        <w:ind w:left="993" w:hanging="426"/>
        <w:jc w:val="both"/>
        <w:rPr>
          <w:rFonts w:ascii="Times New Roman" w:hAnsi="Times New Roman"/>
          <w:sz w:val="24"/>
          <w:szCs w:val="24"/>
        </w:rPr>
      </w:pPr>
      <w:r w:rsidRPr="00483D9F">
        <w:rPr>
          <w:rFonts w:ascii="Times New Roman" w:eastAsia="Times New Roman" w:hAnsi="Times New Roman"/>
          <w:sz w:val="24"/>
          <w:szCs w:val="24"/>
        </w:rPr>
        <w:t xml:space="preserve">Pretendenta finanšu vidējais apgrozījums elektroenerģijas piegādē iepriekšējo trīs finanšu gadu laikā </w:t>
      </w:r>
      <w:r w:rsidR="00347ECC" w:rsidRPr="00483D9F">
        <w:rPr>
          <w:rFonts w:ascii="Times New Roman" w:eastAsia="Times New Roman" w:hAnsi="Times New Roman"/>
          <w:sz w:val="24"/>
          <w:szCs w:val="24"/>
        </w:rPr>
        <w:t>(</w:t>
      </w:r>
      <w:r w:rsidR="00347ECC">
        <w:rPr>
          <w:rFonts w:ascii="Times New Roman" w:eastAsia="Times New Roman" w:hAnsi="Times New Roman"/>
          <w:sz w:val="24"/>
          <w:szCs w:val="24"/>
        </w:rPr>
        <w:t>t.i., (</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5</w:t>
      </w:r>
      <w:r w:rsidR="00347ECC" w:rsidRPr="00303418">
        <w:rPr>
          <w:rFonts w:ascii="Times New Roman" w:eastAsia="Times New Roman" w:hAnsi="Times New Roman"/>
          <w:i/>
          <w:sz w:val="24"/>
          <w:szCs w:val="24"/>
        </w:rPr>
        <w:t>.</w:t>
      </w:r>
      <w:r w:rsidR="00347ECC">
        <w:rPr>
          <w:rFonts w:ascii="Times New Roman" w:eastAsia="Times New Roman" w:hAnsi="Times New Roman"/>
          <w:i/>
          <w:sz w:val="24"/>
          <w:szCs w:val="24"/>
        </w:rPr>
        <w:t>+</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6</w:t>
      </w:r>
      <w:r w:rsidR="00347ECC" w:rsidRPr="00303418">
        <w:rPr>
          <w:rFonts w:ascii="Times New Roman" w:eastAsia="Times New Roman" w:hAnsi="Times New Roman"/>
          <w:i/>
          <w:sz w:val="24"/>
          <w:szCs w:val="24"/>
        </w:rPr>
        <w:t>.</w:t>
      </w:r>
      <w:r w:rsidR="00347ECC">
        <w:rPr>
          <w:rFonts w:ascii="Times New Roman" w:eastAsia="Times New Roman" w:hAnsi="Times New Roman"/>
          <w:i/>
          <w:sz w:val="24"/>
          <w:szCs w:val="24"/>
        </w:rPr>
        <w:t>+</w:t>
      </w:r>
      <w:r w:rsidR="00347ECC" w:rsidRPr="00303418">
        <w:rPr>
          <w:rFonts w:ascii="Times New Roman" w:eastAsia="Times New Roman" w:hAnsi="Times New Roman"/>
          <w:i/>
          <w:sz w:val="24"/>
          <w:szCs w:val="24"/>
        </w:rPr>
        <w:t>201</w:t>
      </w:r>
      <w:r w:rsidR="00347ECC">
        <w:rPr>
          <w:rFonts w:ascii="Times New Roman" w:eastAsia="Times New Roman" w:hAnsi="Times New Roman"/>
          <w:i/>
          <w:sz w:val="24"/>
          <w:szCs w:val="24"/>
        </w:rPr>
        <w:t>7</w:t>
      </w:r>
      <w:r w:rsidR="00347ECC" w:rsidRPr="00303418">
        <w:rPr>
          <w:rFonts w:ascii="Times New Roman" w:eastAsia="Times New Roman" w:hAnsi="Times New Roman"/>
          <w:i/>
          <w:sz w:val="24"/>
          <w:szCs w:val="24"/>
        </w:rPr>
        <w:t>.g.</w:t>
      </w:r>
      <w:r w:rsidR="00347ECC">
        <w:rPr>
          <w:rFonts w:ascii="Times New Roman" w:eastAsia="Times New Roman" w:hAnsi="Times New Roman"/>
          <w:i/>
          <w:sz w:val="24"/>
          <w:szCs w:val="24"/>
        </w:rPr>
        <w:t>)/3</w:t>
      </w:r>
      <w:r w:rsidR="00347ECC" w:rsidRPr="00483D9F">
        <w:rPr>
          <w:rFonts w:ascii="Times New Roman" w:eastAsia="Times New Roman" w:hAnsi="Times New Roman"/>
          <w:sz w:val="24"/>
          <w:szCs w:val="24"/>
        </w:rPr>
        <w:t xml:space="preserve">) </w:t>
      </w:r>
      <w:r w:rsidRPr="00483D9F">
        <w:rPr>
          <w:rFonts w:ascii="Times New Roman" w:eastAsia="Times New Roman" w:hAnsi="Times New Roman"/>
          <w:sz w:val="24"/>
          <w:szCs w:val="24"/>
        </w:rPr>
        <w:t xml:space="preserve">ir vismaz 200 000 EUR (divi simti tūkstoši eiro) bez PVN. Pretendentam, </w:t>
      </w:r>
      <w:r>
        <w:rPr>
          <w:rFonts w:ascii="Times New Roman" w:eastAsia="Times New Roman" w:hAnsi="Times New Roman"/>
          <w:sz w:val="24"/>
          <w:szCs w:val="24"/>
        </w:rPr>
        <w:t>kas</w:t>
      </w:r>
      <w:r w:rsidRPr="00483D9F">
        <w:rPr>
          <w:rFonts w:ascii="Times New Roman" w:eastAsia="Times New Roman" w:hAnsi="Times New Roman"/>
          <w:sz w:val="24"/>
          <w:szCs w:val="24"/>
        </w:rPr>
        <w:t xml:space="preserve"> dibināts vēlāk, gada finanšu </w:t>
      </w:r>
      <w:r>
        <w:rPr>
          <w:rFonts w:ascii="Times New Roman" w:eastAsia="Times New Roman" w:hAnsi="Times New Roman"/>
          <w:sz w:val="24"/>
          <w:szCs w:val="24"/>
        </w:rPr>
        <w:t>vidējais</w:t>
      </w:r>
      <w:r w:rsidRPr="00483D9F">
        <w:rPr>
          <w:rFonts w:ascii="Times New Roman" w:eastAsia="Times New Roman" w:hAnsi="Times New Roman"/>
          <w:sz w:val="24"/>
          <w:szCs w:val="24"/>
        </w:rPr>
        <w:t xml:space="preserve"> apgroz</w:t>
      </w:r>
      <w:r>
        <w:rPr>
          <w:rFonts w:ascii="Times New Roman" w:eastAsia="Times New Roman" w:hAnsi="Times New Roman"/>
          <w:sz w:val="24"/>
          <w:szCs w:val="24"/>
        </w:rPr>
        <w:t>ījums</w:t>
      </w:r>
      <w:r w:rsidRPr="00483D9F">
        <w:rPr>
          <w:rFonts w:ascii="Times New Roman" w:eastAsia="Times New Roman" w:hAnsi="Times New Roman"/>
          <w:sz w:val="24"/>
          <w:szCs w:val="24"/>
        </w:rPr>
        <w:t xml:space="preserve"> elektroenerģijas piegādē par nostrādāto laika periodu ir vismaz 200 000 EUR (divi simti tūkstoši eiro) bez PVN</w:t>
      </w:r>
      <w:r w:rsidR="007025CE" w:rsidRPr="007025CE">
        <w:rPr>
          <w:rFonts w:ascii="Times New Roman" w:hAnsi="Times New Roman"/>
          <w:sz w:val="24"/>
          <w:szCs w:val="24"/>
        </w:rPr>
        <w:t>.</w:t>
      </w:r>
    </w:p>
    <w:p w14:paraId="01556882" w14:textId="3DCD35EB"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0805723D" w:rsidR="0052012C" w:rsidRPr="000578E9" w:rsidRDefault="00706960"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0578E9">
        <w:rPr>
          <w:rFonts w:ascii="Times New Roman" w:hAnsi="Times New Roman"/>
          <w:sz w:val="24"/>
          <w:szCs w:val="24"/>
        </w:rPr>
        <w:t>apliecinājums</w:t>
      </w:r>
      <w:r w:rsidRPr="00B96567">
        <w:rPr>
          <w:rFonts w:ascii="Times New Roman" w:eastAsia="Times New Roman" w:hAnsi="Times New Roman"/>
          <w:sz w:val="24"/>
          <w:szCs w:val="24"/>
        </w:rPr>
        <w:t xml:space="preserve">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278946DC" w:rsidR="00DC7C4E" w:rsidRPr="00B96567" w:rsidRDefault="00DC7C4E"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 xml:space="preserve">terneta mājaslapā </w:t>
      </w:r>
      <w:hyperlink r:id="rId15" w:history="1">
        <w:r w:rsidR="007126CD" w:rsidRPr="00433200">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14:paraId="61B0C0AF"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5D4705">
      <w:pPr>
        <w:pStyle w:val="ListParagraph"/>
        <w:numPr>
          <w:ilvl w:val="1"/>
          <w:numId w:val="16"/>
        </w:numPr>
        <w:shd w:val="clear" w:color="auto" w:fill="FFFFFF"/>
        <w:tabs>
          <w:tab w:val="left" w:pos="993"/>
        </w:tabs>
        <w:spacing w:after="0"/>
        <w:ind w:left="1134" w:hanging="567"/>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w:t>
      </w:r>
      <w:r w:rsidRPr="00A06ED1">
        <w:rPr>
          <w:rFonts w:ascii="Times New Roman" w:hAnsi="Times New Roman"/>
          <w:sz w:val="24"/>
          <w:szCs w:val="24"/>
        </w:rPr>
        <w:lastRenderedPageBreak/>
        <w:t>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05C3FD41" w14:textId="11B76B9A" w:rsidR="006D38F3" w:rsidRDefault="00972099"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72099">
        <w:rPr>
          <w:rFonts w:ascii="Times New Roman" w:eastAsia="Times New Roman" w:hAnsi="Times New Roman"/>
          <w:sz w:val="24"/>
          <w:szCs w:val="24"/>
        </w:rPr>
        <w:t xml:space="preserve">Pretendenta </w:t>
      </w:r>
      <w:r w:rsidR="00106A66">
        <w:rPr>
          <w:rFonts w:ascii="Times New Roman" w:eastAsia="Times New Roman" w:hAnsi="Times New Roman"/>
          <w:sz w:val="24"/>
          <w:szCs w:val="24"/>
        </w:rPr>
        <w:t>Finanšu</w:t>
      </w:r>
      <w:r w:rsidRPr="00972099">
        <w:rPr>
          <w:rFonts w:ascii="Times New Roman" w:eastAsia="Times New Roman" w:hAnsi="Times New Roman"/>
          <w:sz w:val="24"/>
          <w:szCs w:val="24"/>
        </w:rPr>
        <w:t xml:space="preserve"> piedāvājums (sagatavots atbilstoši iepirkuma nolikuma 3.pielikumam);</w:t>
      </w:r>
    </w:p>
    <w:p w14:paraId="4AB84A96" w14:textId="73C88B80" w:rsidR="0045162E" w:rsidRDefault="0045162E"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Pr>
          <w:rFonts w:ascii="Times New Roman" w:eastAsia="Times New Roman" w:hAnsi="Times New Roman"/>
          <w:sz w:val="24"/>
          <w:szCs w:val="24"/>
        </w:rPr>
        <w:t>Pretendenta</w:t>
      </w:r>
      <w:r w:rsidRPr="00ED2F92">
        <w:rPr>
          <w:rFonts w:ascii="Times New Roman" w:eastAsia="Times New Roman" w:hAnsi="Times New Roman"/>
          <w:sz w:val="24"/>
          <w:szCs w:val="24"/>
        </w:rPr>
        <w:t xml:space="preserve"> </w:t>
      </w:r>
      <w:r w:rsidRPr="00054168">
        <w:rPr>
          <w:rFonts w:ascii="Times New Roman" w:eastAsia="Times New Roman" w:hAnsi="Times New Roman"/>
          <w:strike/>
          <w:color w:val="FF0000"/>
          <w:sz w:val="24"/>
          <w:szCs w:val="24"/>
        </w:rPr>
        <w:t>licences</w:t>
      </w:r>
      <w:r w:rsidRPr="00054168">
        <w:rPr>
          <w:rFonts w:ascii="Times New Roman" w:eastAsia="Times New Roman" w:hAnsi="Times New Roman"/>
          <w:color w:val="FF0000"/>
          <w:sz w:val="24"/>
          <w:szCs w:val="24"/>
        </w:rPr>
        <w:t xml:space="preserve"> </w:t>
      </w:r>
      <w:r w:rsidR="00054168">
        <w:rPr>
          <w:rFonts w:ascii="Times New Roman" w:eastAsia="Times New Roman" w:hAnsi="Times New Roman"/>
          <w:color w:val="FF0000"/>
          <w:sz w:val="24"/>
          <w:szCs w:val="24"/>
        </w:rPr>
        <w:t xml:space="preserve">brīvā formā sagatavots apliecinājums </w:t>
      </w:r>
      <w:r w:rsidRPr="00ED2F92">
        <w:rPr>
          <w:rFonts w:ascii="Times New Roman" w:eastAsia="Times New Roman" w:hAnsi="Times New Roman"/>
          <w:sz w:val="24"/>
          <w:szCs w:val="24"/>
        </w:rPr>
        <w:t xml:space="preserve">par tiesībām tirgot elektroenerģiju </w:t>
      </w:r>
      <w:r>
        <w:rPr>
          <w:rFonts w:ascii="Times New Roman" w:eastAsia="Times New Roman" w:hAnsi="Times New Roman"/>
          <w:sz w:val="24"/>
          <w:szCs w:val="24"/>
        </w:rPr>
        <w:t>Latvijas Republikas teritorijā vai arī brīvā formā sagatavots apliecinājums par to, ka uz iepirkuma lī</w:t>
      </w:r>
      <w:bookmarkStart w:id="4" w:name="_GoBack"/>
      <w:bookmarkEnd w:id="4"/>
      <w:r>
        <w:rPr>
          <w:rFonts w:ascii="Times New Roman" w:eastAsia="Times New Roman" w:hAnsi="Times New Roman"/>
          <w:sz w:val="24"/>
          <w:szCs w:val="24"/>
        </w:rPr>
        <w:t xml:space="preserve">guma slēgšanas brīdi Pretendents būs tiesīgs </w:t>
      </w:r>
      <w:r w:rsidRPr="00BC69E6">
        <w:rPr>
          <w:rFonts w:ascii="Times New Roman" w:eastAsia="Times New Roman" w:hAnsi="Times New Roman"/>
          <w:sz w:val="24"/>
          <w:szCs w:val="24"/>
        </w:rPr>
        <w:t>nodarboties ar elektroenerģijas tirdzniecību Latvijas Republikas teritorijā</w:t>
      </w:r>
      <w:r>
        <w:rPr>
          <w:rFonts w:ascii="Times New Roman" w:eastAsia="Times New Roman" w:hAnsi="Times New Roman"/>
          <w:sz w:val="24"/>
          <w:szCs w:val="24"/>
        </w:rPr>
        <w:t>;</w:t>
      </w:r>
    </w:p>
    <w:p w14:paraId="6F9C974C" w14:textId="2FB77BCB" w:rsidR="00656E69" w:rsidRPr="0045162E" w:rsidRDefault="00656E69" w:rsidP="00656E69">
      <w:pPr>
        <w:pStyle w:val="ListParagraph"/>
        <w:shd w:val="clear" w:color="auto" w:fill="FFFFFF"/>
        <w:tabs>
          <w:tab w:val="left" w:pos="993"/>
        </w:tabs>
        <w:spacing w:after="0"/>
        <w:ind w:left="1134"/>
        <w:jc w:val="both"/>
        <w:rPr>
          <w:rFonts w:ascii="Times New Roman" w:eastAsia="Times New Roman" w:hAnsi="Times New Roman"/>
          <w:sz w:val="24"/>
          <w:szCs w:val="24"/>
        </w:rPr>
      </w:pPr>
      <w:r w:rsidRPr="002E6EBC">
        <w:rPr>
          <w:rFonts w:ascii="Times New Roman" w:hAnsi="Times New Roman"/>
          <w:b/>
          <w:i/>
          <w:color w:val="FF0000"/>
        </w:rPr>
        <w:t xml:space="preserve">ar grozījumiem, kas izdarīti ar iepirkumu komisijas </w:t>
      </w:r>
      <w:r>
        <w:rPr>
          <w:rFonts w:ascii="Times New Roman" w:hAnsi="Times New Roman"/>
          <w:b/>
          <w:i/>
          <w:color w:val="FF0000"/>
        </w:rPr>
        <w:t>18.</w:t>
      </w:r>
      <w:r>
        <w:rPr>
          <w:rFonts w:ascii="Times New Roman" w:hAnsi="Times New Roman"/>
          <w:b/>
          <w:i/>
          <w:color w:val="FF0000"/>
        </w:rPr>
        <w:t>12</w:t>
      </w:r>
      <w:r w:rsidRPr="002E6EBC">
        <w:rPr>
          <w:rFonts w:ascii="Times New Roman" w:hAnsi="Times New Roman"/>
          <w:b/>
          <w:i/>
          <w:color w:val="FF0000"/>
        </w:rPr>
        <w:t>.2018. lēmumu (protokols Nr.2)</w:t>
      </w:r>
    </w:p>
    <w:p w14:paraId="3787D728" w14:textId="77777777" w:rsidR="001C53B2" w:rsidRPr="00972099" w:rsidRDefault="001C53B2" w:rsidP="005D4705">
      <w:pPr>
        <w:pStyle w:val="ListParagraph"/>
        <w:numPr>
          <w:ilvl w:val="1"/>
          <w:numId w:val="16"/>
        </w:numPr>
        <w:shd w:val="clear" w:color="auto" w:fill="FFFFFF"/>
        <w:tabs>
          <w:tab w:val="left" w:pos="993"/>
        </w:tabs>
        <w:spacing w:after="0"/>
        <w:ind w:left="1134" w:hanging="567"/>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p>
    <w:p w14:paraId="6BA6E3A4" w14:textId="60FA53DE" w:rsidR="007A702B" w:rsidRDefault="000578E9" w:rsidP="005D4705">
      <w:pPr>
        <w:pStyle w:val="ListParagraph"/>
        <w:numPr>
          <w:ilvl w:val="1"/>
          <w:numId w:val="16"/>
        </w:numPr>
        <w:shd w:val="clear" w:color="auto" w:fill="FFFFFF"/>
        <w:tabs>
          <w:tab w:val="left" w:pos="993"/>
        </w:tabs>
        <w:spacing w:after="0"/>
        <w:ind w:left="1134" w:hanging="567"/>
        <w:jc w:val="both"/>
        <w:rPr>
          <w:rFonts w:ascii="Times New Roman" w:hAnsi="Times New Roman"/>
          <w:sz w:val="24"/>
          <w:szCs w:val="24"/>
        </w:rPr>
      </w:pPr>
      <w:r w:rsidRPr="000578E9">
        <w:rPr>
          <w:rFonts w:ascii="Times New Roman" w:hAnsi="Times New Roman"/>
          <w:sz w:val="24"/>
          <w:szCs w:val="24"/>
        </w:rPr>
        <w:t xml:space="preserve">piegādātāju apvienība piedāvājumā iekļauj savstarpēju vienošanos, ko parakstījuši pušu </w:t>
      </w:r>
      <w:proofErr w:type="spellStart"/>
      <w:r w:rsidRPr="000578E9">
        <w:rPr>
          <w:rFonts w:ascii="Times New Roman" w:hAnsi="Times New Roman"/>
          <w:sz w:val="24"/>
          <w:szCs w:val="24"/>
        </w:rPr>
        <w:t>paraksttiesīgie</w:t>
      </w:r>
      <w:proofErr w:type="spellEnd"/>
      <w:r w:rsidRPr="000578E9">
        <w:rPr>
          <w:rFonts w:ascii="Times New Roman" w:hAnsi="Times New Roman"/>
          <w:sz w:val="24"/>
          <w:szCs w:val="24"/>
        </w:rPr>
        <w:t xml:space="preserve"> pārstāvji un kurā precīzi atspoguļots nolūks vienošanās noslēgšanai un atbildības sadalījums</w:t>
      </w:r>
      <w:r w:rsidR="001C53B2">
        <w:rPr>
          <w:rFonts w:ascii="Times New Roman" w:hAnsi="Times New Roman"/>
          <w:sz w:val="24"/>
          <w:szCs w:val="24"/>
        </w:rPr>
        <w:t>.</w:t>
      </w:r>
    </w:p>
    <w:p w14:paraId="51F14EE9" w14:textId="77777777" w:rsidR="001C53B2" w:rsidRPr="000578E9" w:rsidRDefault="001C53B2" w:rsidP="001C53B2">
      <w:pPr>
        <w:pStyle w:val="ListParagraph"/>
        <w:shd w:val="clear" w:color="auto" w:fill="FFFFFF"/>
        <w:tabs>
          <w:tab w:val="left" w:pos="993"/>
        </w:tabs>
        <w:spacing w:after="0"/>
        <w:ind w:left="1134"/>
        <w:jc w:val="both"/>
        <w:rPr>
          <w:rFonts w:ascii="Times New Roman" w:hAnsi="Times New Roman"/>
          <w:sz w:val="24"/>
          <w:szCs w:val="24"/>
        </w:rPr>
      </w:pPr>
    </w:p>
    <w:p w14:paraId="15CEE1CC" w14:textId="44A7A273" w:rsidR="00DC7C4E" w:rsidRPr="00C45D83" w:rsidRDefault="00DC7C4E" w:rsidP="002D1E15">
      <w:pPr>
        <w:ind w:left="180" w:right="-55"/>
        <w:jc w:val="center"/>
        <w:rPr>
          <w:i/>
        </w:rPr>
      </w:pPr>
      <w:r w:rsidRPr="00C45D83">
        <w:rPr>
          <w:rFonts w:eastAsia="Calibri"/>
          <w:b/>
          <w:i/>
          <w:sz w:val="24"/>
          <w:szCs w:val="24"/>
        </w:rPr>
        <w:t xml:space="preserve">IV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2F299A7F"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C92AC9">
        <w:rPr>
          <w:sz w:val="24"/>
          <w:szCs w:val="24"/>
        </w:rPr>
        <w:t>Finanšu</w:t>
      </w:r>
      <w:r w:rsidRPr="00325190">
        <w:rPr>
          <w:sz w:val="24"/>
          <w:szCs w:val="24"/>
        </w:rPr>
        <w:t xml:space="preserve"> piedāvājums ir jāsag</w:t>
      </w:r>
      <w:r>
        <w:rPr>
          <w:sz w:val="24"/>
          <w:szCs w:val="24"/>
        </w:rPr>
        <w:t xml:space="preserve">atavo un jāiesniedz atbilstoši </w:t>
      </w:r>
      <w:r w:rsidR="004E1471">
        <w:rPr>
          <w:sz w:val="24"/>
          <w:szCs w:val="24"/>
        </w:rPr>
        <w:t>Finanšu</w:t>
      </w:r>
      <w:r>
        <w:rPr>
          <w:sz w:val="24"/>
          <w:szCs w:val="24"/>
        </w:rPr>
        <w:t xml:space="preserve"> piedāvājuma veidlapai (3.</w:t>
      </w:r>
      <w:r w:rsidRPr="00325190">
        <w:rPr>
          <w:sz w:val="24"/>
          <w:szCs w:val="24"/>
        </w:rPr>
        <w:t>pielikums).</w:t>
      </w:r>
    </w:p>
    <w:p w14:paraId="2F94C4EA" w14:textId="4D352AE4" w:rsidR="00DC7C4E" w:rsidRPr="00325190" w:rsidRDefault="00BD3261" w:rsidP="002D1E15">
      <w:pPr>
        <w:widowControl/>
        <w:numPr>
          <w:ilvl w:val="0"/>
          <w:numId w:val="2"/>
        </w:numPr>
        <w:autoSpaceDE/>
        <w:ind w:left="567" w:hanging="425"/>
        <w:jc w:val="both"/>
        <w:rPr>
          <w:sz w:val="24"/>
          <w:szCs w:val="24"/>
        </w:rPr>
      </w:pPr>
      <w:r>
        <w:rPr>
          <w:sz w:val="24"/>
          <w:szCs w:val="24"/>
        </w:rPr>
        <w:t xml:space="preserve">Finanšu piedāvājumā </w:t>
      </w:r>
      <w:r w:rsidR="00355291">
        <w:rPr>
          <w:sz w:val="24"/>
          <w:szCs w:val="24"/>
        </w:rPr>
        <w:t xml:space="preserve">kopējo </w:t>
      </w:r>
      <w:r>
        <w:rPr>
          <w:sz w:val="24"/>
          <w:szCs w:val="24"/>
        </w:rPr>
        <w:t>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w:t>
      </w:r>
      <w:r w:rsidR="00DC7C4E" w:rsidRPr="00325190">
        <w:rPr>
          <w:sz w:val="24"/>
          <w:szCs w:val="24"/>
        </w:rPr>
        <w:t>.</w:t>
      </w:r>
      <w:r w:rsidR="00115905">
        <w:rPr>
          <w:sz w:val="24"/>
          <w:szCs w:val="24"/>
        </w:rPr>
        <w:t xml:space="preserve"> </w:t>
      </w:r>
    </w:p>
    <w:p w14:paraId="2CC4A528" w14:textId="7C7778E5" w:rsidR="00BD3261" w:rsidRDefault="00706CAF" w:rsidP="002D1E15">
      <w:pPr>
        <w:widowControl/>
        <w:numPr>
          <w:ilvl w:val="0"/>
          <w:numId w:val="2"/>
        </w:numPr>
        <w:autoSpaceDE/>
        <w:ind w:left="567" w:hanging="425"/>
        <w:jc w:val="both"/>
        <w:rPr>
          <w:sz w:val="24"/>
          <w:szCs w:val="24"/>
        </w:rPr>
      </w:pPr>
      <w:r>
        <w:rPr>
          <w:sz w:val="24"/>
          <w:szCs w:val="24"/>
        </w:rPr>
        <w:t>Piedāvātajā c</w:t>
      </w:r>
      <w:r w:rsidRPr="00E25179">
        <w:rPr>
          <w:sz w:val="24"/>
          <w:szCs w:val="24"/>
        </w:rPr>
        <w:t xml:space="preserve">enā jāiekļauj visi ar pakalpojuma sniegšanu saistītie izdevumi, t.sk., administratīvās izmaksas (piemēram, </w:t>
      </w:r>
      <w:r>
        <w:rPr>
          <w:sz w:val="24"/>
          <w:szCs w:val="24"/>
        </w:rPr>
        <w:t xml:space="preserve">piegādes un </w:t>
      </w:r>
      <w:r w:rsidRPr="00E25179">
        <w:rPr>
          <w:sz w:val="24"/>
          <w:szCs w:val="24"/>
        </w:rPr>
        <w:t>transporta izdevumus, visa veid</w:t>
      </w:r>
      <w:r>
        <w:rPr>
          <w:sz w:val="24"/>
          <w:szCs w:val="24"/>
        </w:rPr>
        <w:t>a sakaru izmaksas</w:t>
      </w:r>
      <w:r w:rsidRPr="00E25179">
        <w:rPr>
          <w:sz w:val="24"/>
          <w:szCs w:val="24"/>
        </w:rPr>
        <w:t>)</w:t>
      </w:r>
      <w:r>
        <w:rPr>
          <w:sz w:val="24"/>
          <w:szCs w:val="24"/>
        </w:rPr>
        <w:t>, un citas izmaksas, kas nepieciešamas iepirkuma līguma izpildei</w:t>
      </w:r>
      <w:r w:rsidRPr="00E25179">
        <w:rPr>
          <w:sz w:val="24"/>
          <w:szCs w:val="24"/>
        </w:rPr>
        <w:t>. Papildu izmaksas līguma darbības laikā netiks pieļautas</w:t>
      </w:r>
      <w:r w:rsidR="00DC7C4E" w:rsidRPr="00325190">
        <w:rPr>
          <w:sz w:val="24"/>
          <w:szCs w:val="24"/>
        </w:rPr>
        <w:t>.</w:t>
      </w:r>
    </w:p>
    <w:p w14:paraId="19D07CD6" w14:textId="0E65D757" w:rsidR="0018685F" w:rsidRPr="002C6C9E" w:rsidRDefault="0018685F" w:rsidP="002C6C9E">
      <w:pPr>
        <w:shd w:val="clear" w:color="auto" w:fill="FFFFFF"/>
        <w:tabs>
          <w:tab w:val="left" w:pos="993"/>
        </w:tabs>
        <w:jc w:val="both"/>
        <w:rPr>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A4CBC">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Pr="00057E2C">
        <w:rPr>
          <w:rFonts w:ascii="Times New Roman" w:hAnsi="Times New Roman"/>
          <w:sz w:val="24"/>
          <w:szCs w:val="24"/>
        </w:rPr>
        <w:lastRenderedPageBreak/>
        <w:t>Pretendentu, iepirkuma komisija var pieņemt lēmumu par piedāvājuma tālāku nevērtēšanu;</w:t>
      </w:r>
    </w:p>
    <w:p w14:paraId="466569D6" w14:textId="77777777" w:rsidR="00057E2C" w:rsidRDefault="00DC7C4E" w:rsidP="005D4705">
      <w:pPr>
        <w:pStyle w:val="ListParagraph"/>
        <w:numPr>
          <w:ilvl w:val="1"/>
          <w:numId w:val="1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5D4705">
      <w:pPr>
        <w:pStyle w:val="ListParagraph"/>
        <w:numPr>
          <w:ilvl w:val="2"/>
          <w:numId w:val="1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09715146" w:rsidR="00DC7C4E" w:rsidRPr="00057E2C" w:rsidRDefault="00BD3261" w:rsidP="005D4705">
      <w:pPr>
        <w:pStyle w:val="ListParagraph"/>
        <w:numPr>
          <w:ilvl w:val="1"/>
          <w:numId w:val="1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77777777" w:rsidR="00DC7C4E" w:rsidRDefault="00DC7C4E" w:rsidP="00F65EC1">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F65EC1">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F65EC1">
      <w:pPr>
        <w:widowControl/>
        <w:numPr>
          <w:ilvl w:val="0"/>
          <w:numId w:val="2"/>
        </w:numPr>
        <w:autoSpaceDE/>
        <w:ind w:left="567" w:hanging="425"/>
        <w:jc w:val="both"/>
        <w:rPr>
          <w:sz w:val="24"/>
          <w:szCs w:val="24"/>
        </w:rPr>
      </w:pPr>
      <w:r w:rsidRPr="00F65EC1">
        <w:rPr>
          <w:sz w:val="24"/>
          <w:szCs w:val="24"/>
        </w:rPr>
        <w:t xml:space="preserve">Komisija ir tiesīga piedāvājumu atbilstības pārbaudi veikt tikai Pretendentam, kuram būtu piešķiramas iepirkuma līguma slēgšanas tiesības. </w:t>
      </w:r>
    </w:p>
    <w:p w14:paraId="3D70FDD1" w14:textId="7EFA0B37" w:rsidR="00234A52" w:rsidRPr="00234A52" w:rsidRDefault="00234A52" w:rsidP="00F65EC1">
      <w:pPr>
        <w:widowControl/>
        <w:numPr>
          <w:ilvl w:val="0"/>
          <w:numId w:val="2"/>
        </w:numPr>
        <w:autoSpaceDE/>
        <w:ind w:left="567" w:hanging="425"/>
        <w:jc w:val="both"/>
        <w:rPr>
          <w:sz w:val="24"/>
          <w:szCs w:val="24"/>
        </w:rPr>
      </w:pPr>
      <w:r w:rsidRPr="00F65EC1">
        <w:rPr>
          <w:sz w:val="24"/>
          <w:szCs w:val="24"/>
        </w:rPr>
        <w:t>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 nolikumā noteikto piedāvājuma izvēles kritēriju</w:t>
      </w:r>
      <w:r w:rsidR="00BD3261" w:rsidRPr="00F65EC1">
        <w:rPr>
          <w:sz w:val="24"/>
          <w:szCs w:val="24"/>
        </w:rPr>
        <w:t>, izvirzītās atlases prasības</w:t>
      </w:r>
      <w:r w:rsidR="00252E03" w:rsidRPr="00F65EC1">
        <w:rPr>
          <w:sz w:val="24"/>
          <w:szCs w:val="24"/>
        </w:rPr>
        <w:t xml:space="preserve"> </w:t>
      </w:r>
      <w:r w:rsidRPr="00F65EC1">
        <w:rPr>
          <w:sz w:val="24"/>
          <w:szCs w:val="24"/>
        </w:rPr>
        <w:t>un PIL 2.pantā ietvertos likuma mērķus.</w:t>
      </w:r>
    </w:p>
    <w:p w14:paraId="12B4392F" w14:textId="41908A4D" w:rsidR="00DC7C4E" w:rsidRPr="009C6A24" w:rsidRDefault="00DC7C4E" w:rsidP="00F65EC1">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r w:rsidR="009F6591">
        <w:rPr>
          <w:sz w:val="24"/>
          <w:szCs w:val="24"/>
        </w:rPr>
        <w:t xml:space="preserve">, un </w:t>
      </w:r>
      <w:r w:rsidR="009F6591" w:rsidRPr="009F6591">
        <w:rPr>
          <w:sz w:val="24"/>
          <w:szCs w:val="24"/>
        </w:rPr>
        <w:t>Starptautisko un Latvijas Republikas nacionālo sankciju likuma 11.</w:t>
      </w:r>
      <w:r w:rsidR="009F6591" w:rsidRPr="00387E0C">
        <w:rPr>
          <w:sz w:val="24"/>
          <w:szCs w:val="24"/>
          <w:vertAlign w:val="superscript"/>
        </w:rPr>
        <w:t>1</w:t>
      </w:r>
      <w:r w:rsidR="009F6591" w:rsidRPr="009F6591">
        <w:rPr>
          <w:sz w:val="24"/>
          <w:szCs w:val="24"/>
        </w:rPr>
        <w:t>pant</w:t>
      </w:r>
      <w:r w:rsidR="00387E0C">
        <w:rPr>
          <w:sz w:val="24"/>
          <w:szCs w:val="24"/>
        </w:rPr>
        <w:t>ā noteiktās sankcijas</w:t>
      </w:r>
      <w:r w:rsidR="00DA1F61">
        <w:rPr>
          <w:sz w:val="24"/>
          <w:szCs w:val="24"/>
        </w:rPr>
        <w:t>.</w:t>
      </w:r>
    </w:p>
    <w:p w14:paraId="53B40E7E" w14:textId="32B5A375" w:rsidR="00DC7C4E" w:rsidRPr="00AD6421" w:rsidRDefault="00DC7C4E" w:rsidP="00F65EC1">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par uzvarētāj</w:t>
      </w:r>
      <w:r w:rsidR="00A53F15">
        <w:rPr>
          <w:sz w:val="24"/>
          <w:szCs w:val="24"/>
        </w:rPr>
        <w:t>u</w:t>
      </w:r>
      <w:r w:rsidRPr="00AD6421">
        <w:rPr>
          <w:sz w:val="24"/>
          <w:szCs w:val="24"/>
        </w:rPr>
        <w:t xml:space="preserve"> tiks atzīt</w:t>
      </w:r>
      <w:r w:rsidR="00A53F15">
        <w:rPr>
          <w:sz w:val="24"/>
          <w:szCs w:val="24"/>
        </w:rPr>
        <w:t>s</w:t>
      </w:r>
      <w:r w:rsidRPr="00AD6421">
        <w:rPr>
          <w:sz w:val="24"/>
          <w:szCs w:val="24"/>
        </w:rPr>
        <w:t xml:space="preserve"> Pretendent</w:t>
      </w:r>
      <w:r w:rsidR="00A53F15">
        <w:rPr>
          <w:sz w:val="24"/>
          <w:szCs w:val="24"/>
        </w:rPr>
        <w:t>s</w:t>
      </w:r>
      <w:r w:rsidRPr="00AD6421">
        <w:rPr>
          <w:sz w:val="24"/>
          <w:szCs w:val="24"/>
        </w:rPr>
        <w:t>, kur</w:t>
      </w:r>
      <w:r w:rsidR="00A53F15">
        <w:rPr>
          <w:sz w:val="24"/>
          <w:szCs w:val="24"/>
        </w:rPr>
        <w:t>a</w:t>
      </w:r>
      <w:r w:rsidRPr="00AD6421">
        <w:rPr>
          <w:sz w:val="24"/>
          <w:szCs w:val="24"/>
        </w:rPr>
        <w:t xml:space="preserve"> piedāvājum</w:t>
      </w:r>
      <w:r w:rsidR="00A53F15">
        <w:rPr>
          <w:sz w:val="24"/>
          <w:szCs w:val="24"/>
        </w:rPr>
        <w:t>s</w:t>
      </w:r>
      <w:r w:rsidRPr="00AD6421">
        <w:rPr>
          <w:sz w:val="24"/>
          <w:szCs w:val="24"/>
        </w:rPr>
        <w:t xml:space="preserve"> atbildīs nolikumā izvirzītajām prasībām un būs ar </w:t>
      </w:r>
      <w:r w:rsidRPr="00AD6421">
        <w:rPr>
          <w:b/>
          <w:sz w:val="24"/>
          <w:szCs w:val="24"/>
        </w:rPr>
        <w:t>zemāk</w:t>
      </w:r>
      <w:r w:rsidR="00A53F15">
        <w:rPr>
          <w:b/>
          <w:sz w:val="24"/>
          <w:szCs w:val="24"/>
        </w:rPr>
        <w:t>o</w:t>
      </w:r>
      <w:r w:rsidRPr="00AD6421">
        <w:rPr>
          <w:b/>
          <w:sz w:val="24"/>
          <w:szCs w:val="24"/>
        </w:rPr>
        <w:t xml:space="preserve"> piedāvāt</w:t>
      </w:r>
      <w:r w:rsidR="00A53F15">
        <w:rPr>
          <w:b/>
          <w:sz w:val="24"/>
          <w:szCs w:val="24"/>
        </w:rPr>
        <w:t>o</w:t>
      </w:r>
      <w:r w:rsidRPr="00AD6421">
        <w:rPr>
          <w:b/>
          <w:sz w:val="24"/>
          <w:szCs w:val="24"/>
        </w:rPr>
        <w:t xml:space="preserve"> cen</w:t>
      </w:r>
      <w:r w:rsidR="00A53F15">
        <w:rPr>
          <w:b/>
          <w:sz w:val="24"/>
          <w:szCs w:val="24"/>
        </w:rPr>
        <w:t>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 xml:space="preserve">ntos tikai cenu, jo sagatavotā </w:t>
      </w:r>
      <w:r w:rsidR="00E929BF">
        <w:rPr>
          <w:i/>
          <w:sz w:val="24"/>
          <w:szCs w:val="24"/>
        </w:rPr>
        <w:t>iepirkumu dokumentācija</w:t>
      </w:r>
      <w:r w:rsidRPr="00AD6421">
        <w:rPr>
          <w:i/>
          <w:sz w:val="24"/>
          <w:szCs w:val="24"/>
        </w:rPr>
        <w:t xml:space="preserve">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w:t>
      </w:r>
      <w:r w:rsidR="00BD3261">
        <w:rPr>
          <w:b/>
          <w:sz w:val="24"/>
          <w:szCs w:val="24"/>
        </w:rPr>
        <w:t>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6800BF8"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48628EAB" w14:textId="074BE0A1" w:rsidR="00032780" w:rsidRPr="009D7D29" w:rsidRDefault="00032780" w:rsidP="00F65EC1">
      <w:pPr>
        <w:widowControl/>
        <w:numPr>
          <w:ilvl w:val="0"/>
          <w:numId w:val="2"/>
        </w:numPr>
        <w:autoSpaceDE/>
        <w:ind w:left="567" w:hanging="425"/>
        <w:jc w:val="both"/>
        <w:rPr>
          <w:sz w:val="24"/>
          <w:szCs w:val="24"/>
        </w:rPr>
      </w:pPr>
      <w:r>
        <w:rPr>
          <w:sz w:val="24"/>
          <w:szCs w:val="24"/>
        </w:rPr>
        <w:t xml:space="preserve">Ar Pretendentu, kuram tiks piešķirtas iepirkuma līguma slēgšanas tiesības, tiks slēgts iepirkuma līgums, kas </w:t>
      </w:r>
      <w:r w:rsidRPr="009D7D29">
        <w:rPr>
          <w:sz w:val="24"/>
          <w:szCs w:val="24"/>
        </w:rPr>
        <w:t>ir pievienots nolikumam kā</w:t>
      </w:r>
      <w:r w:rsidR="009F5575">
        <w:rPr>
          <w:sz w:val="24"/>
          <w:szCs w:val="24"/>
        </w:rPr>
        <w:t xml:space="preserve"> </w:t>
      </w:r>
      <w:r w:rsidR="00F61F6E">
        <w:rPr>
          <w:sz w:val="24"/>
          <w:szCs w:val="24"/>
        </w:rPr>
        <w:t>4</w:t>
      </w:r>
      <w:r>
        <w:rPr>
          <w:sz w:val="24"/>
          <w:szCs w:val="24"/>
        </w:rPr>
        <w:t>.p</w:t>
      </w:r>
      <w:r w:rsidRPr="009D7D29">
        <w:rPr>
          <w:sz w:val="24"/>
          <w:szCs w:val="24"/>
        </w:rPr>
        <w:t>ielikums</w:t>
      </w:r>
      <w:r>
        <w:rPr>
          <w:sz w:val="24"/>
          <w:szCs w:val="24"/>
        </w:rPr>
        <w:t>.</w:t>
      </w:r>
      <w:r w:rsidRPr="009D7D29">
        <w:rPr>
          <w:sz w:val="24"/>
          <w:szCs w:val="24"/>
        </w:rPr>
        <w:t xml:space="preserve"> Līguma grozījumi veicami Publisko iepirkumu likuma </w:t>
      </w:r>
      <w:r>
        <w:rPr>
          <w:sz w:val="24"/>
          <w:szCs w:val="24"/>
        </w:rPr>
        <w:t>61</w:t>
      </w:r>
      <w:r w:rsidRPr="009D7D29">
        <w:rPr>
          <w:sz w:val="24"/>
          <w:szCs w:val="24"/>
        </w:rPr>
        <w:t>. pantā noteiktajos gadījumos un kārtībā.</w:t>
      </w:r>
    </w:p>
    <w:p w14:paraId="2B243035" w14:textId="0B9E71C4" w:rsidR="009F5575" w:rsidRPr="009F5575" w:rsidRDefault="009F5575" w:rsidP="009F5575">
      <w:pPr>
        <w:widowControl/>
        <w:numPr>
          <w:ilvl w:val="0"/>
          <w:numId w:val="2"/>
        </w:numPr>
        <w:autoSpaceDE/>
        <w:ind w:left="567" w:hanging="425"/>
        <w:jc w:val="both"/>
        <w:rPr>
          <w:sz w:val="24"/>
          <w:szCs w:val="24"/>
        </w:rPr>
      </w:pPr>
      <w:r w:rsidRPr="009F5575">
        <w:rPr>
          <w:sz w:val="24"/>
          <w:szCs w:val="24"/>
        </w:rPr>
        <w:t>Finanšu piedāvājumā norādītais elektroenerģijas apjoms kalpo tikai kā informatīvs uzskates līdzeklis, lai atspoguļotu elektroenerģijas patēriņu iepriekšēj</w:t>
      </w:r>
      <w:r w:rsidR="008F71FA">
        <w:rPr>
          <w:sz w:val="24"/>
          <w:szCs w:val="24"/>
        </w:rPr>
        <w:t>ā</w:t>
      </w:r>
      <w:r w:rsidRPr="009F5575">
        <w:rPr>
          <w:sz w:val="24"/>
          <w:szCs w:val="24"/>
        </w:rPr>
        <w:t xml:space="preserve"> mēneš</w:t>
      </w:r>
      <w:r w:rsidR="008F71FA">
        <w:rPr>
          <w:sz w:val="24"/>
          <w:szCs w:val="24"/>
        </w:rPr>
        <w:t>a</w:t>
      </w:r>
      <w:r w:rsidRPr="009F5575">
        <w:rPr>
          <w:sz w:val="24"/>
          <w:szCs w:val="24"/>
        </w:rPr>
        <w:t xml:space="preserve"> laikā, un iepirkuma ietvaros noteiktu piedāvājumu ar viszemāko cenu. Iepirkuma līguma ietvaros Pasūtītājs iepērk tādu elektroenerģijas apjomu, kāds nepieciešams tā darbības nodrošināšanai, t.i., iepirkuma līgums ir ierobežots ar maksimālo līguma summu (</w:t>
      </w:r>
      <w:r>
        <w:rPr>
          <w:sz w:val="24"/>
          <w:szCs w:val="24"/>
        </w:rPr>
        <w:t>8</w:t>
      </w:r>
      <w:r w:rsidRPr="009F5575">
        <w:rPr>
          <w:sz w:val="24"/>
          <w:szCs w:val="24"/>
        </w:rPr>
        <w:t>00 000 EUR</w:t>
      </w:r>
      <w:r>
        <w:rPr>
          <w:sz w:val="24"/>
          <w:szCs w:val="24"/>
        </w:rPr>
        <w:t xml:space="preserve"> bez PVN</w:t>
      </w:r>
      <w:r w:rsidRPr="009F5575">
        <w:rPr>
          <w:sz w:val="24"/>
          <w:szCs w:val="24"/>
        </w:rPr>
        <w:t>) un līguma termiņu (36 mēneši).</w:t>
      </w:r>
    </w:p>
    <w:p w14:paraId="381CC4C1" w14:textId="2FBEDCFB" w:rsidR="00032780" w:rsidRPr="009F5575" w:rsidRDefault="00032780" w:rsidP="00FD2C59">
      <w:pPr>
        <w:widowControl/>
        <w:numPr>
          <w:ilvl w:val="0"/>
          <w:numId w:val="2"/>
        </w:numPr>
        <w:autoSpaceDE/>
        <w:ind w:left="567" w:hanging="425"/>
        <w:jc w:val="both"/>
        <w:rPr>
          <w:sz w:val="24"/>
          <w:szCs w:val="24"/>
        </w:rPr>
      </w:pPr>
      <w:r w:rsidRPr="009F5575">
        <w:rPr>
          <w:sz w:val="24"/>
          <w:szCs w:val="24"/>
        </w:rPr>
        <w:t xml:space="preserve"> Gadījumā, ja iepirkuma uzvarētājs nav ieradies parakstīt iepirkuma līgumu Pasūtītāja noteiktajā termiņā (kas nav mazāks par 5 darba dienām) vai arī nav iesniedzis nolikumā </w:t>
      </w:r>
      <w:r w:rsidRPr="009F5575">
        <w:rPr>
          <w:sz w:val="24"/>
          <w:szCs w:val="24"/>
        </w:rPr>
        <w:lastRenderedPageBreak/>
        <w:t>noteiktajā kārtībā pieprasīto dokumentu, Pasūtītājam ir tiesības uzskatīt, ka Pretendents ir atteicies no līguma slēgšanas, un lemt par iepirkuma līguma slēgšanu ar Pretendentu, kura piedāvājums tika atzīts kā nākamais zemākās cenas piedāvājums. Ja pieņemts lēmums slēgt līgumu ar Pretendentu, kurš piedāvājis nākamo zemākās cenas piedāvājumu, bet tas atsakās līgumu slēgt, pasūtītājs pieņem lēmumu pārtraukt iepirkuma procedūru, neizvēloties nevienu piedāvājumu.</w:t>
      </w:r>
    </w:p>
    <w:p w14:paraId="42B50352" w14:textId="57382DB0" w:rsidR="00032780" w:rsidRPr="003A65A8" w:rsidRDefault="00032780" w:rsidP="00F65EC1">
      <w:pPr>
        <w:widowControl/>
        <w:numPr>
          <w:ilvl w:val="0"/>
          <w:numId w:val="2"/>
        </w:numPr>
        <w:autoSpaceDE/>
        <w:ind w:left="567" w:hanging="425"/>
        <w:jc w:val="both"/>
        <w:rPr>
          <w:sz w:val="24"/>
          <w:szCs w:val="24"/>
        </w:rPr>
      </w:pPr>
      <w:r w:rsidRPr="009D7D29">
        <w:rPr>
          <w:sz w:val="24"/>
          <w:szCs w:val="24"/>
        </w:rPr>
        <w:t xml:space="preserve">Pirms lēmuma pieņemšanas par līguma noslēgšanu ar </w:t>
      </w:r>
      <w:r>
        <w:rPr>
          <w:sz w:val="24"/>
          <w:szCs w:val="24"/>
        </w:rPr>
        <w:t>P</w:t>
      </w:r>
      <w:r w:rsidRPr="009D7D29">
        <w:rPr>
          <w:sz w:val="24"/>
          <w:szCs w:val="24"/>
        </w:rPr>
        <w:t xml:space="preserve">retendentu, kurš piedāvājis nākamo </w:t>
      </w:r>
      <w:r>
        <w:rPr>
          <w:sz w:val="24"/>
          <w:szCs w:val="24"/>
        </w:rPr>
        <w:t>zemākās cenas</w:t>
      </w:r>
      <w:r w:rsidRPr="009D7D29">
        <w:rPr>
          <w:sz w:val="24"/>
          <w:szCs w:val="24"/>
        </w:rPr>
        <w:t xml:space="preserve"> piedāvājumu, </w:t>
      </w:r>
      <w:r>
        <w:rPr>
          <w:sz w:val="24"/>
          <w:szCs w:val="24"/>
        </w:rPr>
        <w:t>P</w:t>
      </w:r>
      <w:r w:rsidRPr="009D7D29">
        <w:rPr>
          <w:sz w:val="24"/>
          <w:szCs w:val="24"/>
        </w:rPr>
        <w:t xml:space="preserve">asūtītājs izvērtē, vai tas nav uzskatāms par vienu tirgus dalībnieku kopā ar sākotnēji izraudzīto </w:t>
      </w:r>
      <w:r>
        <w:rPr>
          <w:sz w:val="24"/>
          <w:szCs w:val="24"/>
        </w:rPr>
        <w:t>P</w:t>
      </w:r>
      <w:r w:rsidRPr="009D7D29">
        <w:rPr>
          <w:sz w:val="24"/>
          <w:szCs w:val="24"/>
        </w:rPr>
        <w:t xml:space="preserve">retendentu, kurš atteicās slēgt iepirkuma līgumu ar </w:t>
      </w:r>
      <w:r>
        <w:rPr>
          <w:sz w:val="24"/>
          <w:szCs w:val="24"/>
        </w:rPr>
        <w:t>P</w:t>
      </w:r>
      <w:r w:rsidRPr="009D7D29">
        <w:rPr>
          <w:sz w:val="24"/>
          <w:szCs w:val="24"/>
        </w:rPr>
        <w:t xml:space="preserve">asūtītāju. Ja nepieciešams, </w:t>
      </w:r>
      <w:r>
        <w:rPr>
          <w:sz w:val="24"/>
          <w:szCs w:val="24"/>
        </w:rPr>
        <w:t>P</w:t>
      </w:r>
      <w:r w:rsidRPr="009D7D29">
        <w:rPr>
          <w:sz w:val="24"/>
          <w:szCs w:val="24"/>
        </w:rPr>
        <w:t xml:space="preserve">asūtītājs ir tiesīgs pieprasīt no nākamā </w:t>
      </w:r>
      <w:r>
        <w:rPr>
          <w:sz w:val="24"/>
          <w:szCs w:val="24"/>
        </w:rPr>
        <w:t>P</w:t>
      </w:r>
      <w:r w:rsidRPr="009D7D29">
        <w:rPr>
          <w:sz w:val="24"/>
          <w:szCs w:val="24"/>
        </w:rPr>
        <w:t>retendenta apliecinājumu un, ja nepieciešams, pierādījumus, ka tas nav uzskatāms par vienu tirgus dalībniek</w:t>
      </w:r>
      <w:r>
        <w:rPr>
          <w:sz w:val="24"/>
          <w:szCs w:val="24"/>
        </w:rPr>
        <w:t>u kopā ar sākotnēji izraudzīto P</w:t>
      </w:r>
      <w:r w:rsidRPr="009D7D29">
        <w:rPr>
          <w:sz w:val="24"/>
          <w:szCs w:val="24"/>
        </w:rPr>
        <w:t xml:space="preserve">retendentu. Ja nākamais </w:t>
      </w:r>
      <w:r>
        <w:rPr>
          <w:sz w:val="24"/>
          <w:szCs w:val="24"/>
        </w:rPr>
        <w:t>P</w:t>
      </w:r>
      <w:r w:rsidRPr="009D7D29">
        <w:rPr>
          <w:sz w:val="24"/>
          <w:szCs w:val="24"/>
        </w:rPr>
        <w:t xml:space="preserve">retendents ir uzskatāms par vienu tirgus dalībnieku kopā ar sākotnēji izraudzīto </w:t>
      </w:r>
      <w:r>
        <w:rPr>
          <w:sz w:val="24"/>
          <w:szCs w:val="24"/>
        </w:rPr>
        <w:t>P</w:t>
      </w:r>
      <w:r w:rsidRPr="009D7D29">
        <w:rPr>
          <w:sz w:val="24"/>
          <w:szCs w:val="24"/>
        </w:rPr>
        <w:t xml:space="preserve">retendentu, </w:t>
      </w:r>
      <w:r>
        <w:rPr>
          <w:sz w:val="24"/>
          <w:szCs w:val="24"/>
        </w:rPr>
        <w:t>P</w:t>
      </w:r>
      <w:r w:rsidRPr="009D7D29">
        <w:rPr>
          <w:sz w:val="24"/>
          <w:szCs w:val="24"/>
        </w:rPr>
        <w:t>asūtītājs pieņem lēmumu pārtraukt iepirkuma procedūru, neizvēloties nevienu piedāvājumu.</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5B47A459" w:rsidR="002D1476" w:rsidRPr="00057E2C" w:rsidRDefault="002D1476" w:rsidP="005D4705">
      <w:pPr>
        <w:pStyle w:val="ListParagraph"/>
        <w:numPr>
          <w:ilvl w:val="2"/>
          <w:numId w:val="12"/>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w:t>
      </w:r>
      <w:r w:rsidRPr="00057E2C">
        <w:rPr>
          <w:rFonts w:ascii="Times New Roman" w:hAnsi="Times New Roman"/>
          <w:color w:val="000000"/>
          <w:sz w:val="24"/>
          <w:szCs w:val="24"/>
        </w:rPr>
        <w:t>izbeigšanu, neizvēloties nevienu no Pretendentiem, ja atklātā konkursā nav iesniegti piedāvājumi, vai arī iesniegtie piedāvājumi neatbilst noteiktajām prasībām.</w:t>
      </w:r>
    </w:p>
    <w:p w14:paraId="22AD5AE0" w14:textId="564B404B"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6F8406A8" w14:textId="35CFA9EF"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1FEE5DFB" w:rsidR="002D1476" w:rsidRPr="00BF5F9F"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retendents nav pierādījis, ka tam ir pieejami tādi piedāvājuma nosacījumi, kas ļauj noteikt tik zemu cenu, Komisija atzīst piedāvājumu par nepamatoti lētu un tālāk to neizskata.</w:t>
      </w:r>
    </w:p>
    <w:p w14:paraId="245F970B" w14:textId="1385ED6A" w:rsidR="002D1476" w:rsidRDefault="002D1476" w:rsidP="005D4705">
      <w:pPr>
        <w:pStyle w:val="ListParagraph"/>
        <w:numPr>
          <w:ilvl w:val="1"/>
          <w:numId w:val="12"/>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13F1A625" w14:textId="77777777" w:rsidR="00BD7B72" w:rsidRPr="00BF5F9F" w:rsidRDefault="00BD7B72" w:rsidP="00BD7B72">
      <w:pPr>
        <w:pStyle w:val="ListParagraph"/>
        <w:spacing w:after="0" w:line="240" w:lineRule="auto"/>
        <w:ind w:left="1276"/>
        <w:jc w:val="both"/>
        <w:rPr>
          <w:rFonts w:ascii="Times New Roman" w:hAnsi="Times New Roman"/>
          <w:sz w:val="24"/>
          <w:szCs w:val="24"/>
        </w:rPr>
      </w:pPr>
    </w:p>
    <w:p w14:paraId="55910A4A" w14:textId="47F1F4E8"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VIII PRETENDENTU</w:t>
      </w:r>
      <w:r w:rsidR="00E60428">
        <w:rPr>
          <w:rFonts w:eastAsia="Calibri"/>
          <w:b/>
          <w:i/>
          <w:color w:val="000000"/>
          <w:sz w:val="24"/>
          <w:szCs w:val="24"/>
        </w:rPr>
        <w:t xml:space="preserve"> </w:t>
      </w: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F65EC1">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5D4705">
      <w:pPr>
        <w:pStyle w:val="ListParagraph"/>
        <w:numPr>
          <w:ilvl w:val="1"/>
          <w:numId w:val="13"/>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lastRenderedPageBreak/>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F65EC1">
      <w:pPr>
        <w:widowControl/>
        <w:numPr>
          <w:ilvl w:val="0"/>
          <w:numId w:val="2"/>
        </w:numPr>
        <w:autoSpaceDE/>
        <w:ind w:left="567" w:hanging="425"/>
        <w:jc w:val="both"/>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Pr="00252E03">
        <w:rPr>
          <w:rFonts w:ascii="Times New Roman" w:hAnsi="Times New Roman"/>
          <w:sz w:val="24"/>
          <w:szCs w:val="24"/>
        </w:rPr>
        <w:t>Apliecinājums par neatkarīgi izstrādātu piedāvājumu;</w:t>
      </w:r>
    </w:p>
    <w:p w14:paraId="0262AEDB" w14:textId="0C0C2AD5" w:rsidR="005E73E2" w:rsidRPr="00C92AC9" w:rsidRDefault="005E73E2" w:rsidP="00C92AC9">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 xml:space="preserve">pielikums </w:t>
      </w:r>
      <w:r w:rsidR="00C92AC9">
        <w:rPr>
          <w:rFonts w:ascii="Times New Roman" w:hAnsi="Times New Roman"/>
          <w:sz w:val="24"/>
          <w:szCs w:val="24"/>
        </w:rPr>
        <w:t>–</w:t>
      </w:r>
      <w:r w:rsidRPr="00252E03">
        <w:rPr>
          <w:rFonts w:ascii="Times New Roman" w:hAnsi="Times New Roman"/>
          <w:sz w:val="24"/>
          <w:szCs w:val="24"/>
        </w:rPr>
        <w:t xml:space="preserve"> </w:t>
      </w:r>
      <w:r w:rsidR="002135B8" w:rsidRPr="00C92AC9">
        <w:rPr>
          <w:rFonts w:ascii="Times New Roman" w:hAnsi="Times New Roman"/>
          <w:sz w:val="24"/>
          <w:szCs w:val="24"/>
        </w:rPr>
        <w:t>Finanšu</w:t>
      </w:r>
      <w:r w:rsidRPr="00C92AC9">
        <w:rPr>
          <w:rFonts w:ascii="Times New Roman" w:hAnsi="Times New Roman"/>
          <w:sz w:val="24"/>
          <w:szCs w:val="24"/>
        </w:rPr>
        <w:t xml:space="preserve"> piedāvājums;</w:t>
      </w:r>
    </w:p>
    <w:p w14:paraId="459CD898" w14:textId="0595E094" w:rsidR="005E73E2" w:rsidRPr="00252E03" w:rsidRDefault="005E73E2" w:rsidP="002D1E15">
      <w:pPr>
        <w:pStyle w:val="ListParagraph"/>
        <w:numPr>
          <w:ilvl w:val="0"/>
          <w:numId w:val="3"/>
        </w:numPr>
        <w:spacing w:after="0" w:line="240" w:lineRule="auto"/>
        <w:ind w:left="709" w:right="66" w:hanging="283"/>
        <w:rPr>
          <w:rFonts w:ascii="Times New Roman" w:hAnsi="Times New Roman"/>
          <w:sz w:val="24"/>
          <w:szCs w:val="24"/>
        </w:rPr>
      </w:pPr>
      <w:r w:rsidRPr="00252E03">
        <w:rPr>
          <w:rFonts w:ascii="Times New Roman" w:hAnsi="Times New Roman"/>
          <w:sz w:val="24"/>
          <w:szCs w:val="24"/>
        </w:rPr>
        <w:t>pielikums –</w:t>
      </w:r>
      <w:r w:rsidR="00FE40FE" w:rsidRPr="00252E03">
        <w:rPr>
          <w:rFonts w:ascii="Times New Roman" w:hAnsi="Times New Roman"/>
          <w:sz w:val="24"/>
          <w:szCs w:val="24"/>
        </w:rPr>
        <w:t xml:space="preserve"> </w:t>
      </w:r>
      <w:r w:rsidR="00A53F15" w:rsidRPr="00252E03">
        <w:rPr>
          <w:rFonts w:ascii="Times New Roman" w:hAnsi="Times New Roman"/>
          <w:sz w:val="24"/>
          <w:szCs w:val="24"/>
        </w:rPr>
        <w:t>I</w:t>
      </w:r>
      <w:r w:rsidRPr="00252E03">
        <w:rPr>
          <w:rFonts w:ascii="Times New Roman" w:hAnsi="Times New Roman"/>
          <w:sz w:val="24"/>
          <w:szCs w:val="24"/>
        </w:rPr>
        <w:t>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6F5AAF00"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336D7">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F61F6E">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5A43" w14:textId="77777777" w:rsidR="00234BDD" w:rsidRDefault="00234BDD">
      <w:r>
        <w:separator/>
      </w:r>
    </w:p>
  </w:endnote>
  <w:endnote w:type="continuationSeparator" w:id="0">
    <w:p w14:paraId="0B88008B" w14:textId="77777777" w:rsidR="00234BDD" w:rsidRDefault="002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DD7E" w14:textId="77777777" w:rsidR="00234BDD" w:rsidRDefault="00234BDD">
      <w:r>
        <w:rPr>
          <w:color w:val="000000"/>
        </w:rPr>
        <w:separator/>
      </w:r>
    </w:p>
  </w:footnote>
  <w:footnote w:type="continuationSeparator" w:id="0">
    <w:p w14:paraId="5BA30CF7" w14:textId="77777777" w:rsidR="00234BDD" w:rsidRDefault="00234BDD">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372262AF"/>
    <w:multiLevelType w:val="multilevel"/>
    <w:tmpl w:val="4E8E0128"/>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444D7C53"/>
    <w:multiLevelType w:val="multilevel"/>
    <w:tmpl w:val="AEE28F7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53FB0E69"/>
    <w:multiLevelType w:val="multilevel"/>
    <w:tmpl w:val="EFDA3D34"/>
    <w:lvl w:ilvl="0">
      <w:start w:val="17"/>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2"/>
  </w:num>
  <w:num w:numId="2">
    <w:abstractNumId w:val="7"/>
  </w:num>
  <w:num w:numId="3">
    <w:abstractNumId w:val="12"/>
  </w:num>
  <w:num w:numId="4">
    <w:abstractNumId w:val="15"/>
  </w:num>
  <w:num w:numId="5">
    <w:abstractNumId w:val="11"/>
  </w:num>
  <w:num w:numId="6">
    <w:abstractNumId w:val="14"/>
  </w:num>
  <w:num w:numId="7">
    <w:abstractNumId w:val="5"/>
  </w:num>
  <w:num w:numId="8">
    <w:abstractNumId w:val="1"/>
  </w:num>
  <w:num w:numId="9">
    <w:abstractNumId w:val="6"/>
  </w:num>
  <w:num w:numId="10">
    <w:abstractNumId w:val="16"/>
  </w:num>
  <w:num w:numId="11">
    <w:abstractNumId w:val="3"/>
  </w:num>
  <w:num w:numId="12">
    <w:abstractNumId w:val="9"/>
  </w:num>
  <w:num w:numId="13">
    <w:abstractNumId w:val="4"/>
  </w:num>
  <w:num w:numId="14">
    <w:abstractNumId w:val="8"/>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B88"/>
    <w:rsid w:val="00022CD6"/>
    <w:rsid w:val="00023D94"/>
    <w:rsid w:val="00025003"/>
    <w:rsid w:val="000267BC"/>
    <w:rsid w:val="00032780"/>
    <w:rsid w:val="000339A4"/>
    <w:rsid w:val="0003625A"/>
    <w:rsid w:val="000401EF"/>
    <w:rsid w:val="00051036"/>
    <w:rsid w:val="00054168"/>
    <w:rsid w:val="000578E9"/>
    <w:rsid w:val="00057E2C"/>
    <w:rsid w:val="00062335"/>
    <w:rsid w:val="00065270"/>
    <w:rsid w:val="00066A55"/>
    <w:rsid w:val="000710C6"/>
    <w:rsid w:val="00071249"/>
    <w:rsid w:val="000827EA"/>
    <w:rsid w:val="0008303B"/>
    <w:rsid w:val="00084FBB"/>
    <w:rsid w:val="00084FFC"/>
    <w:rsid w:val="00097327"/>
    <w:rsid w:val="000A0E9E"/>
    <w:rsid w:val="000A5D67"/>
    <w:rsid w:val="000B2249"/>
    <w:rsid w:val="000B2809"/>
    <w:rsid w:val="000B394B"/>
    <w:rsid w:val="000B5C3A"/>
    <w:rsid w:val="000C16E2"/>
    <w:rsid w:val="000C6F82"/>
    <w:rsid w:val="000D3E1F"/>
    <w:rsid w:val="000D64A8"/>
    <w:rsid w:val="000E0B33"/>
    <w:rsid w:val="000E3E7C"/>
    <w:rsid w:val="000E4BD1"/>
    <w:rsid w:val="000E5A3A"/>
    <w:rsid w:val="000E5CC8"/>
    <w:rsid w:val="000F58BC"/>
    <w:rsid w:val="000F5AAD"/>
    <w:rsid w:val="000F6840"/>
    <w:rsid w:val="00106A66"/>
    <w:rsid w:val="001077C8"/>
    <w:rsid w:val="001145C1"/>
    <w:rsid w:val="00115905"/>
    <w:rsid w:val="001204E8"/>
    <w:rsid w:val="0012453C"/>
    <w:rsid w:val="00136460"/>
    <w:rsid w:val="00144F78"/>
    <w:rsid w:val="00150404"/>
    <w:rsid w:val="001510F8"/>
    <w:rsid w:val="001511A0"/>
    <w:rsid w:val="00156158"/>
    <w:rsid w:val="00167059"/>
    <w:rsid w:val="00170960"/>
    <w:rsid w:val="00171C69"/>
    <w:rsid w:val="0017321B"/>
    <w:rsid w:val="001747C9"/>
    <w:rsid w:val="00181455"/>
    <w:rsid w:val="0018685F"/>
    <w:rsid w:val="0019307E"/>
    <w:rsid w:val="00194800"/>
    <w:rsid w:val="00195055"/>
    <w:rsid w:val="0019610D"/>
    <w:rsid w:val="001A20D4"/>
    <w:rsid w:val="001C2E0C"/>
    <w:rsid w:val="001C46DB"/>
    <w:rsid w:val="001C53B2"/>
    <w:rsid w:val="001C5EF9"/>
    <w:rsid w:val="001D1FA1"/>
    <w:rsid w:val="001D212B"/>
    <w:rsid w:val="001D25C9"/>
    <w:rsid w:val="001D5314"/>
    <w:rsid w:val="001D6329"/>
    <w:rsid w:val="001E126F"/>
    <w:rsid w:val="001F1D95"/>
    <w:rsid w:val="001F4BE0"/>
    <w:rsid w:val="001F5339"/>
    <w:rsid w:val="002004E2"/>
    <w:rsid w:val="002026F5"/>
    <w:rsid w:val="002043F8"/>
    <w:rsid w:val="0020509D"/>
    <w:rsid w:val="00206FAC"/>
    <w:rsid w:val="00207EF3"/>
    <w:rsid w:val="00210FB3"/>
    <w:rsid w:val="00213528"/>
    <w:rsid w:val="002135B8"/>
    <w:rsid w:val="00214648"/>
    <w:rsid w:val="002202D2"/>
    <w:rsid w:val="0022101E"/>
    <w:rsid w:val="0022237A"/>
    <w:rsid w:val="0022402F"/>
    <w:rsid w:val="002261F2"/>
    <w:rsid w:val="00227BFB"/>
    <w:rsid w:val="0023181D"/>
    <w:rsid w:val="00234A52"/>
    <w:rsid w:val="00234BDD"/>
    <w:rsid w:val="00241A5F"/>
    <w:rsid w:val="00252E03"/>
    <w:rsid w:val="002605CD"/>
    <w:rsid w:val="00264909"/>
    <w:rsid w:val="00265FB4"/>
    <w:rsid w:val="00270088"/>
    <w:rsid w:val="00270277"/>
    <w:rsid w:val="00273993"/>
    <w:rsid w:val="00280764"/>
    <w:rsid w:val="00281758"/>
    <w:rsid w:val="00297FE2"/>
    <w:rsid w:val="002A282A"/>
    <w:rsid w:val="002A2F9D"/>
    <w:rsid w:val="002A456D"/>
    <w:rsid w:val="002A4CBC"/>
    <w:rsid w:val="002B068B"/>
    <w:rsid w:val="002B19AC"/>
    <w:rsid w:val="002B1EAB"/>
    <w:rsid w:val="002B2E0E"/>
    <w:rsid w:val="002B716B"/>
    <w:rsid w:val="002C2930"/>
    <w:rsid w:val="002C536C"/>
    <w:rsid w:val="002C5F65"/>
    <w:rsid w:val="002C616C"/>
    <w:rsid w:val="002C6C9E"/>
    <w:rsid w:val="002D1476"/>
    <w:rsid w:val="002D1E15"/>
    <w:rsid w:val="002D45C8"/>
    <w:rsid w:val="002D6384"/>
    <w:rsid w:val="002D7BB3"/>
    <w:rsid w:val="002E57EE"/>
    <w:rsid w:val="002F13EB"/>
    <w:rsid w:val="002F172A"/>
    <w:rsid w:val="002F536E"/>
    <w:rsid w:val="002F5BA0"/>
    <w:rsid w:val="002F61CA"/>
    <w:rsid w:val="002F61F0"/>
    <w:rsid w:val="002F7D0C"/>
    <w:rsid w:val="0030162C"/>
    <w:rsid w:val="00306111"/>
    <w:rsid w:val="00307D74"/>
    <w:rsid w:val="00311597"/>
    <w:rsid w:val="00311A40"/>
    <w:rsid w:val="003150CC"/>
    <w:rsid w:val="00315348"/>
    <w:rsid w:val="003201C3"/>
    <w:rsid w:val="003246F8"/>
    <w:rsid w:val="003310C9"/>
    <w:rsid w:val="0033286C"/>
    <w:rsid w:val="00336EE2"/>
    <w:rsid w:val="00341B3A"/>
    <w:rsid w:val="00347ECC"/>
    <w:rsid w:val="00350008"/>
    <w:rsid w:val="003501A9"/>
    <w:rsid w:val="00355291"/>
    <w:rsid w:val="003558B6"/>
    <w:rsid w:val="00365031"/>
    <w:rsid w:val="00370EED"/>
    <w:rsid w:val="0037185E"/>
    <w:rsid w:val="00386726"/>
    <w:rsid w:val="003869C4"/>
    <w:rsid w:val="00387E0C"/>
    <w:rsid w:val="003A3696"/>
    <w:rsid w:val="003A4C51"/>
    <w:rsid w:val="003A5EFF"/>
    <w:rsid w:val="003A7453"/>
    <w:rsid w:val="003B7390"/>
    <w:rsid w:val="003D1780"/>
    <w:rsid w:val="003D2D8B"/>
    <w:rsid w:val="003E0C48"/>
    <w:rsid w:val="003E31B5"/>
    <w:rsid w:val="003E34A1"/>
    <w:rsid w:val="003E3BE7"/>
    <w:rsid w:val="003E7103"/>
    <w:rsid w:val="00403075"/>
    <w:rsid w:val="00404480"/>
    <w:rsid w:val="00413B58"/>
    <w:rsid w:val="00415210"/>
    <w:rsid w:val="00416847"/>
    <w:rsid w:val="004172EB"/>
    <w:rsid w:val="0042710E"/>
    <w:rsid w:val="00432442"/>
    <w:rsid w:val="00444E4A"/>
    <w:rsid w:val="0045162E"/>
    <w:rsid w:val="00456DA6"/>
    <w:rsid w:val="00460692"/>
    <w:rsid w:val="0046123F"/>
    <w:rsid w:val="00463EFE"/>
    <w:rsid w:val="004673F5"/>
    <w:rsid w:val="00467E80"/>
    <w:rsid w:val="00473050"/>
    <w:rsid w:val="004731C7"/>
    <w:rsid w:val="00473B9C"/>
    <w:rsid w:val="004740AB"/>
    <w:rsid w:val="00491764"/>
    <w:rsid w:val="00492127"/>
    <w:rsid w:val="004962B5"/>
    <w:rsid w:val="004A19F6"/>
    <w:rsid w:val="004B02E5"/>
    <w:rsid w:val="004B1622"/>
    <w:rsid w:val="004B2569"/>
    <w:rsid w:val="004B2905"/>
    <w:rsid w:val="004B2D03"/>
    <w:rsid w:val="004B3F69"/>
    <w:rsid w:val="004B43F1"/>
    <w:rsid w:val="004B6085"/>
    <w:rsid w:val="004C21E1"/>
    <w:rsid w:val="004C2B36"/>
    <w:rsid w:val="004E1471"/>
    <w:rsid w:val="004E40B0"/>
    <w:rsid w:val="004F1858"/>
    <w:rsid w:val="004F464B"/>
    <w:rsid w:val="004F681C"/>
    <w:rsid w:val="004F75F4"/>
    <w:rsid w:val="00501605"/>
    <w:rsid w:val="005018AD"/>
    <w:rsid w:val="0052012C"/>
    <w:rsid w:val="00524D70"/>
    <w:rsid w:val="00526690"/>
    <w:rsid w:val="005416D2"/>
    <w:rsid w:val="00561317"/>
    <w:rsid w:val="0057411C"/>
    <w:rsid w:val="00581E61"/>
    <w:rsid w:val="0058676D"/>
    <w:rsid w:val="00587802"/>
    <w:rsid w:val="00594562"/>
    <w:rsid w:val="005A12AB"/>
    <w:rsid w:val="005B6122"/>
    <w:rsid w:val="005B7FED"/>
    <w:rsid w:val="005C31C3"/>
    <w:rsid w:val="005C3A89"/>
    <w:rsid w:val="005C4862"/>
    <w:rsid w:val="005D4705"/>
    <w:rsid w:val="005D50FD"/>
    <w:rsid w:val="005D7A6B"/>
    <w:rsid w:val="005E43EB"/>
    <w:rsid w:val="005E578A"/>
    <w:rsid w:val="005E73E2"/>
    <w:rsid w:val="005F3341"/>
    <w:rsid w:val="00601BED"/>
    <w:rsid w:val="00604DF7"/>
    <w:rsid w:val="006134AC"/>
    <w:rsid w:val="0062462F"/>
    <w:rsid w:val="006309BB"/>
    <w:rsid w:val="0063142C"/>
    <w:rsid w:val="00634C6F"/>
    <w:rsid w:val="00637264"/>
    <w:rsid w:val="00640F56"/>
    <w:rsid w:val="00644800"/>
    <w:rsid w:val="00644C7E"/>
    <w:rsid w:val="00650D0A"/>
    <w:rsid w:val="00651429"/>
    <w:rsid w:val="00651BFA"/>
    <w:rsid w:val="00652AED"/>
    <w:rsid w:val="00654E51"/>
    <w:rsid w:val="0065563E"/>
    <w:rsid w:val="00656E69"/>
    <w:rsid w:val="00661C69"/>
    <w:rsid w:val="00665674"/>
    <w:rsid w:val="00666449"/>
    <w:rsid w:val="0066669A"/>
    <w:rsid w:val="00667294"/>
    <w:rsid w:val="00667866"/>
    <w:rsid w:val="00670ED1"/>
    <w:rsid w:val="006821A6"/>
    <w:rsid w:val="00682633"/>
    <w:rsid w:val="006904A4"/>
    <w:rsid w:val="006921D8"/>
    <w:rsid w:val="00697D18"/>
    <w:rsid w:val="006C1DB0"/>
    <w:rsid w:val="006D38F3"/>
    <w:rsid w:val="006D5D15"/>
    <w:rsid w:val="006D79EF"/>
    <w:rsid w:val="006E1DE0"/>
    <w:rsid w:val="006E214D"/>
    <w:rsid w:val="006E4C66"/>
    <w:rsid w:val="006E720A"/>
    <w:rsid w:val="006F5371"/>
    <w:rsid w:val="0070196C"/>
    <w:rsid w:val="007025CE"/>
    <w:rsid w:val="00706960"/>
    <w:rsid w:val="00706CAF"/>
    <w:rsid w:val="00707E89"/>
    <w:rsid w:val="007126CD"/>
    <w:rsid w:val="00713ADF"/>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7046A"/>
    <w:rsid w:val="00771CA9"/>
    <w:rsid w:val="0077378F"/>
    <w:rsid w:val="00782BD9"/>
    <w:rsid w:val="0078795B"/>
    <w:rsid w:val="00787D36"/>
    <w:rsid w:val="007914FF"/>
    <w:rsid w:val="007937C7"/>
    <w:rsid w:val="00793C80"/>
    <w:rsid w:val="00794D8D"/>
    <w:rsid w:val="007A0ED2"/>
    <w:rsid w:val="007A27A7"/>
    <w:rsid w:val="007A36AA"/>
    <w:rsid w:val="007A702B"/>
    <w:rsid w:val="007B1D57"/>
    <w:rsid w:val="007C14A3"/>
    <w:rsid w:val="007C474D"/>
    <w:rsid w:val="007C4B3C"/>
    <w:rsid w:val="007C7F31"/>
    <w:rsid w:val="007E6338"/>
    <w:rsid w:val="007E7E37"/>
    <w:rsid w:val="007F05C2"/>
    <w:rsid w:val="007F1B65"/>
    <w:rsid w:val="00802291"/>
    <w:rsid w:val="008206D8"/>
    <w:rsid w:val="00823493"/>
    <w:rsid w:val="0083371A"/>
    <w:rsid w:val="00833FA7"/>
    <w:rsid w:val="00834FAC"/>
    <w:rsid w:val="00836CBE"/>
    <w:rsid w:val="00844CFA"/>
    <w:rsid w:val="00846918"/>
    <w:rsid w:val="00847824"/>
    <w:rsid w:val="0085166D"/>
    <w:rsid w:val="00853FC5"/>
    <w:rsid w:val="008568D2"/>
    <w:rsid w:val="008568E2"/>
    <w:rsid w:val="00856CE2"/>
    <w:rsid w:val="008675C8"/>
    <w:rsid w:val="00870958"/>
    <w:rsid w:val="00872ACA"/>
    <w:rsid w:val="00872E25"/>
    <w:rsid w:val="008754F1"/>
    <w:rsid w:val="00882A55"/>
    <w:rsid w:val="00883177"/>
    <w:rsid w:val="00884030"/>
    <w:rsid w:val="00885492"/>
    <w:rsid w:val="00886EFC"/>
    <w:rsid w:val="00893D32"/>
    <w:rsid w:val="0089451A"/>
    <w:rsid w:val="008946BE"/>
    <w:rsid w:val="00897A0F"/>
    <w:rsid w:val="008A0A5B"/>
    <w:rsid w:val="008B6E5B"/>
    <w:rsid w:val="008C1D50"/>
    <w:rsid w:val="008D207A"/>
    <w:rsid w:val="008E11CA"/>
    <w:rsid w:val="008E3FB3"/>
    <w:rsid w:val="008E67F8"/>
    <w:rsid w:val="008E723A"/>
    <w:rsid w:val="008F11B3"/>
    <w:rsid w:val="008F1D4B"/>
    <w:rsid w:val="008F71FA"/>
    <w:rsid w:val="00902B41"/>
    <w:rsid w:val="0091566D"/>
    <w:rsid w:val="00916F21"/>
    <w:rsid w:val="0092019A"/>
    <w:rsid w:val="009207EB"/>
    <w:rsid w:val="009351A4"/>
    <w:rsid w:val="00936B48"/>
    <w:rsid w:val="00941730"/>
    <w:rsid w:val="0094298C"/>
    <w:rsid w:val="00942F74"/>
    <w:rsid w:val="00945382"/>
    <w:rsid w:val="009463EF"/>
    <w:rsid w:val="009464B9"/>
    <w:rsid w:val="00953B12"/>
    <w:rsid w:val="009617FB"/>
    <w:rsid w:val="00965AC0"/>
    <w:rsid w:val="00972099"/>
    <w:rsid w:val="00977605"/>
    <w:rsid w:val="00980950"/>
    <w:rsid w:val="0098582D"/>
    <w:rsid w:val="00985E6C"/>
    <w:rsid w:val="009870B3"/>
    <w:rsid w:val="00987B5B"/>
    <w:rsid w:val="0099461B"/>
    <w:rsid w:val="009A27BE"/>
    <w:rsid w:val="009A4055"/>
    <w:rsid w:val="009A4C41"/>
    <w:rsid w:val="009A78AB"/>
    <w:rsid w:val="009B12C7"/>
    <w:rsid w:val="009B1478"/>
    <w:rsid w:val="009B3CFE"/>
    <w:rsid w:val="009B63C5"/>
    <w:rsid w:val="009D2949"/>
    <w:rsid w:val="009D4728"/>
    <w:rsid w:val="009F5575"/>
    <w:rsid w:val="009F6591"/>
    <w:rsid w:val="00A0653D"/>
    <w:rsid w:val="00A175C6"/>
    <w:rsid w:val="00A20C9F"/>
    <w:rsid w:val="00A31E3B"/>
    <w:rsid w:val="00A33488"/>
    <w:rsid w:val="00A3354B"/>
    <w:rsid w:val="00A42FBD"/>
    <w:rsid w:val="00A430DB"/>
    <w:rsid w:val="00A45F7B"/>
    <w:rsid w:val="00A53F15"/>
    <w:rsid w:val="00A570B3"/>
    <w:rsid w:val="00A67854"/>
    <w:rsid w:val="00A75A4E"/>
    <w:rsid w:val="00A81F28"/>
    <w:rsid w:val="00A82A98"/>
    <w:rsid w:val="00A91140"/>
    <w:rsid w:val="00A91828"/>
    <w:rsid w:val="00A92265"/>
    <w:rsid w:val="00AA203F"/>
    <w:rsid w:val="00AA3480"/>
    <w:rsid w:val="00AA59D8"/>
    <w:rsid w:val="00AA7867"/>
    <w:rsid w:val="00AB4B95"/>
    <w:rsid w:val="00AC626C"/>
    <w:rsid w:val="00AD6E89"/>
    <w:rsid w:val="00AE0693"/>
    <w:rsid w:val="00AE1057"/>
    <w:rsid w:val="00AE142F"/>
    <w:rsid w:val="00AE7988"/>
    <w:rsid w:val="00AF24F2"/>
    <w:rsid w:val="00B0466A"/>
    <w:rsid w:val="00B1174B"/>
    <w:rsid w:val="00B11BEB"/>
    <w:rsid w:val="00B200B9"/>
    <w:rsid w:val="00B22210"/>
    <w:rsid w:val="00B23C84"/>
    <w:rsid w:val="00B27695"/>
    <w:rsid w:val="00B43F2E"/>
    <w:rsid w:val="00B50B4D"/>
    <w:rsid w:val="00B543F3"/>
    <w:rsid w:val="00B72660"/>
    <w:rsid w:val="00B80341"/>
    <w:rsid w:val="00B8233F"/>
    <w:rsid w:val="00B91CFE"/>
    <w:rsid w:val="00B95C32"/>
    <w:rsid w:val="00B96126"/>
    <w:rsid w:val="00B96EC1"/>
    <w:rsid w:val="00BA401A"/>
    <w:rsid w:val="00BA5918"/>
    <w:rsid w:val="00BB02CD"/>
    <w:rsid w:val="00BB1F90"/>
    <w:rsid w:val="00BB2C57"/>
    <w:rsid w:val="00BB3AA3"/>
    <w:rsid w:val="00BB4450"/>
    <w:rsid w:val="00BB5084"/>
    <w:rsid w:val="00BC1F1A"/>
    <w:rsid w:val="00BD3261"/>
    <w:rsid w:val="00BD35AE"/>
    <w:rsid w:val="00BD581D"/>
    <w:rsid w:val="00BD7B72"/>
    <w:rsid w:val="00BF3B9E"/>
    <w:rsid w:val="00BF5F9F"/>
    <w:rsid w:val="00C0463C"/>
    <w:rsid w:val="00C055F3"/>
    <w:rsid w:val="00C1044A"/>
    <w:rsid w:val="00C12C26"/>
    <w:rsid w:val="00C17C25"/>
    <w:rsid w:val="00C2074E"/>
    <w:rsid w:val="00C26FD9"/>
    <w:rsid w:val="00C30C36"/>
    <w:rsid w:val="00C402B7"/>
    <w:rsid w:val="00C42A1B"/>
    <w:rsid w:val="00C45D83"/>
    <w:rsid w:val="00C4743F"/>
    <w:rsid w:val="00C548E4"/>
    <w:rsid w:val="00C55FFC"/>
    <w:rsid w:val="00C57EDB"/>
    <w:rsid w:val="00C631C9"/>
    <w:rsid w:val="00C64873"/>
    <w:rsid w:val="00C655E1"/>
    <w:rsid w:val="00C72FA7"/>
    <w:rsid w:val="00C81810"/>
    <w:rsid w:val="00C831EA"/>
    <w:rsid w:val="00C8360F"/>
    <w:rsid w:val="00C84B8A"/>
    <w:rsid w:val="00C84CD6"/>
    <w:rsid w:val="00C92AC9"/>
    <w:rsid w:val="00C96016"/>
    <w:rsid w:val="00CA7FC3"/>
    <w:rsid w:val="00CB2848"/>
    <w:rsid w:val="00CC0535"/>
    <w:rsid w:val="00CC31AB"/>
    <w:rsid w:val="00CC5332"/>
    <w:rsid w:val="00CC79B3"/>
    <w:rsid w:val="00CC7B4E"/>
    <w:rsid w:val="00CD5E67"/>
    <w:rsid w:val="00CF4C59"/>
    <w:rsid w:val="00CF5DEE"/>
    <w:rsid w:val="00D00710"/>
    <w:rsid w:val="00D00E55"/>
    <w:rsid w:val="00D1418A"/>
    <w:rsid w:val="00D202D4"/>
    <w:rsid w:val="00D230D7"/>
    <w:rsid w:val="00D25979"/>
    <w:rsid w:val="00D3213F"/>
    <w:rsid w:val="00D3228A"/>
    <w:rsid w:val="00D34ACA"/>
    <w:rsid w:val="00D34B5C"/>
    <w:rsid w:val="00D42248"/>
    <w:rsid w:val="00D43C42"/>
    <w:rsid w:val="00D463D2"/>
    <w:rsid w:val="00D46CD8"/>
    <w:rsid w:val="00D63965"/>
    <w:rsid w:val="00D6496F"/>
    <w:rsid w:val="00D741B1"/>
    <w:rsid w:val="00D86306"/>
    <w:rsid w:val="00D87627"/>
    <w:rsid w:val="00D91A1F"/>
    <w:rsid w:val="00DA186F"/>
    <w:rsid w:val="00DA1F61"/>
    <w:rsid w:val="00DA4001"/>
    <w:rsid w:val="00DA4213"/>
    <w:rsid w:val="00DA7707"/>
    <w:rsid w:val="00DC7C4E"/>
    <w:rsid w:val="00DD1E1D"/>
    <w:rsid w:val="00DD7B99"/>
    <w:rsid w:val="00DE2427"/>
    <w:rsid w:val="00DF1A0D"/>
    <w:rsid w:val="00DF2E66"/>
    <w:rsid w:val="00DF313D"/>
    <w:rsid w:val="00DF6B2E"/>
    <w:rsid w:val="00E044DF"/>
    <w:rsid w:val="00E1217F"/>
    <w:rsid w:val="00E1766F"/>
    <w:rsid w:val="00E23B74"/>
    <w:rsid w:val="00E249AB"/>
    <w:rsid w:val="00E25965"/>
    <w:rsid w:val="00E336D7"/>
    <w:rsid w:val="00E33A33"/>
    <w:rsid w:val="00E34284"/>
    <w:rsid w:val="00E3475A"/>
    <w:rsid w:val="00E40A5B"/>
    <w:rsid w:val="00E437F4"/>
    <w:rsid w:val="00E44676"/>
    <w:rsid w:val="00E44AB3"/>
    <w:rsid w:val="00E50D4F"/>
    <w:rsid w:val="00E51F9E"/>
    <w:rsid w:val="00E54D75"/>
    <w:rsid w:val="00E60428"/>
    <w:rsid w:val="00E61A6A"/>
    <w:rsid w:val="00E81217"/>
    <w:rsid w:val="00E825E5"/>
    <w:rsid w:val="00E83988"/>
    <w:rsid w:val="00E84D15"/>
    <w:rsid w:val="00E90957"/>
    <w:rsid w:val="00E929BF"/>
    <w:rsid w:val="00EA268B"/>
    <w:rsid w:val="00EB34F0"/>
    <w:rsid w:val="00EB6B72"/>
    <w:rsid w:val="00EB6BB9"/>
    <w:rsid w:val="00EC5010"/>
    <w:rsid w:val="00ED0ED5"/>
    <w:rsid w:val="00ED6DD1"/>
    <w:rsid w:val="00EE1E28"/>
    <w:rsid w:val="00EE74B9"/>
    <w:rsid w:val="00EE767A"/>
    <w:rsid w:val="00EF1DD9"/>
    <w:rsid w:val="00EF1FB2"/>
    <w:rsid w:val="00F009E5"/>
    <w:rsid w:val="00F05B5B"/>
    <w:rsid w:val="00F154AA"/>
    <w:rsid w:val="00F1630E"/>
    <w:rsid w:val="00F270B9"/>
    <w:rsid w:val="00F32DEF"/>
    <w:rsid w:val="00F33D11"/>
    <w:rsid w:val="00F3418D"/>
    <w:rsid w:val="00F35A51"/>
    <w:rsid w:val="00F3689E"/>
    <w:rsid w:val="00F451FE"/>
    <w:rsid w:val="00F45280"/>
    <w:rsid w:val="00F45D7C"/>
    <w:rsid w:val="00F47D4A"/>
    <w:rsid w:val="00F61614"/>
    <w:rsid w:val="00F61F6E"/>
    <w:rsid w:val="00F65EC1"/>
    <w:rsid w:val="00F66125"/>
    <w:rsid w:val="00F75A24"/>
    <w:rsid w:val="00F76371"/>
    <w:rsid w:val="00F80DE9"/>
    <w:rsid w:val="00F812E3"/>
    <w:rsid w:val="00F83686"/>
    <w:rsid w:val="00F84DF1"/>
    <w:rsid w:val="00FA0079"/>
    <w:rsid w:val="00FA334E"/>
    <w:rsid w:val="00FA4A11"/>
    <w:rsid w:val="00FA6E6C"/>
    <w:rsid w:val="00FB289B"/>
    <w:rsid w:val="00FB3A21"/>
    <w:rsid w:val="00FC0E2E"/>
    <w:rsid w:val="00FC2D3A"/>
    <w:rsid w:val="00FC7288"/>
    <w:rsid w:val="00FD2CE5"/>
    <w:rsid w:val="00FD38AD"/>
    <w:rsid w:val="00FD7F34"/>
    <w:rsid w:val="00FE0BBD"/>
    <w:rsid w:val="00FE40FE"/>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3DDE-A421-4589-87DD-094D3BDA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14746</Words>
  <Characters>8406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3</cp:revision>
  <cp:lastPrinted>2018-04-11T09:51:00Z</cp:lastPrinted>
  <dcterms:created xsi:type="dcterms:W3CDTF">2018-12-18T07:35:00Z</dcterms:created>
  <dcterms:modified xsi:type="dcterms:W3CDTF">2018-12-18T07:46:00Z</dcterms:modified>
</cp:coreProperties>
</file>