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C8" w:rsidRPr="00CD1125" w:rsidRDefault="006C77C8" w:rsidP="006C77C8">
      <w:pPr>
        <w:widowControl w:val="0"/>
        <w:suppressAutoHyphens/>
        <w:autoSpaceDE w:val="0"/>
        <w:autoSpaceDN w:val="0"/>
        <w:spacing w:after="0" w:line="240" w:lineRule="auto"/>
        <w:ind w:left="360"/>
        <w:jc w:val="right"/>
        <w:textAlignment w:val="baseline"/>
        <w:rPr>
          <w:rFonts w:ascii="Times New Roman" w:eastAsia="Times New Roman" w:hAnsi="Times New Roman" w:cs="Times New Roman"/>
          <w:sz w:val="24"/>
          <w:szCs w:val="24"/>
          <w:lang w:eastAsia="lv-LV"/>
        </w:rPr>
      </w:pPr>
      <w:r w:rsidRPr="00CD1125">
        <w:rPr>
          <w:rFonts w:ascii="Times New Roman" w:eastAsia="Times New Roman" w:hAnsi="Times New Roman" w:cs="Times New Roman"/>
          <w:sz w:val="24"/>
          <w:szCs w:val="24"/>
          <w:lang w:eastAsia="lv-LV"/>
        </w:rPr>
        <w:t>Pielikums Nr.2</w:t>
      </w:r>
    </w:p>
    <w:p w:rsidR="006C77C8" w:rsidRPr="00CD1125" w:rsidRDefault="006C77C8" w:rsidP="006C77C8">
      <w:pPr>
        <w:widowControl w:val="0"/>
        <w:suppressAutoHyphens/>
        <w:autoSpaceDE w:val="0"/>
        <w:autoSpaceDN w:val="0"/>
        <w:spacing w:after="0" w:line="240" w:lineRule="auto"/>
        <w:ind w:left="360"/>
        <w:jc w:val="right"/>
        <w:textAlignment w:val="baseline"/>
        <w:rPr>
          <w:rFonts w:ascii="Times New Roman" w:eastAsia="Times New Roman" w:hAnsi="Times New Roman" w:cs="Times New Roman"/>
          <w:sz w:val="24"/>
          <w:szCs w:val="24"/>
          <w:lang w:eastAsia="lv-LV"/>
        </w:rPr>
      </w:pPr>
      <w:r w:rsidRPr="00CD1125">
        <w:rPr>
          <w:rFonts w:ascii="Times New Roman" w:eastAsia="Times New Roman" w:hAnsi="Times New Roman" w:cs="Times New Roman"/>
          <w:sz w:val="24"/>
          <w:szCs w:val="24"/>
          <w:lang w:eastAsia="lv-LV"/>
        </w:rPr>
        <w:t xml:space="preserve">Iepirkuma </w:t>
      </w:r>
      <w:r w:rsidR="00F23943" w:rsidRPr="00CD1125">
        <w:rPr>
          <w:rFonts w:ascii="Times New Roman" w:eastAsia="Times New Roman" w:hAnsi="Times New Roman" w:cs="Times New Roman"/>
          <w:sz w:val="24"/>
          <w:szCs w:val="24"/>
          <w:lang w:eastAsia="lv-LV"/>
        </w:rPr>
        <w:t xml:space="preserve">ID </w:t>
      </w:r>
      <w:r w:rsidRPr="00CD1125">
        <w:rPr>
          <w:rFonts w:ascii="Times New Roman" w:eastAsia="Times New Roman" w:hAnsi="Times New Roman" w:cs="Times New Roman"/>
          <w:sz w:val="24"/>
          <w:szCs w:val="24"/>
          <w:lang w:eastAsia="lv-LV"/>
        </w:rPr>
        <w:t>Nr. R1S 2016/3</w:t>
      </w:r>
      <w:r w:rsidR="00CD1125" w:rsidRPr="00CD1125">
        <w:rPr>
          <w:rFonts w:ascii="Times New Roman" w:eastAsia="Times New Roman" w:hAnsi="Times New Roman" w:cs="Times New Roman"/>
          <w:sz w:val="24"/>
          <w:szCs w:val="24"/>
          <w:lang w:eastAsia="lv-LV"/>
        </w:rPr>
        <w:t>3</w:t>
      </w:r>
    </w:p>
    <w:p w:rsidR="006C77C8" w:rsidRPr="00CD1125" w:rsidRDefault="006C77C8" w:rsidP="006C77C8">
      <w:pPr>
        <w:widowControl w:val="0"/>
        <w:suppressAutoHyphens/>
        <w:autoSpaceDE w:val="0"/>
        <w:autoSpaceDN w:val="0"/>
        <w:spacing w:after="0" w:line="240" w:lineRule="auto"/>
        <w:ind w:left="360"/>
        <w:jc w:val="right"/>
        <w:textAlignment w:val="baseline"/>
        <w:rPr>
          <w:rFonts w:ascii="Times New Roman" w:eastAsia="Times New Roman" w:hAnsi="Times New Roman" w:cs="Times New Roman"/>
          <w:sz w:val="24"/>
          <w:szCs w:val="24"/>
          <w:lang w:eastAsia="lv-LV"/>
        </w:rPr>
      </w:pPr>
      <w:r w:rsidRPr="00CD1125">
        <w:rPr>
          <w:rFonts w:ascii="Times New Roman" w:eastAsia="Times New Roman" w:hAnsi="Times New Roman" w:cs="Times New Roman"/>
          <w:sz w:val="24"/>
          <w:szCs w:val="24"/>
          <w:lang w:eastAsia="lv-LV"/>
        </w:rPr>
        <w:t>nolikumam</w:t>
      </w:r>
    </w:p>
    <w:p w:rsidR="006C77C8" w:rsidRPr="00CD1125" w:rsidRDefault="006C77C8" w:rsidP="001B0264">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p>
    <w:p w:rsidR="001B0264" w:rsidRPr="00CD1125" w:rsidRDefault="001B0264" w:rsidP="001B0264">
      <w:pPr>
        <w:widowControl w:val="0"/>
        <w:suppressAutoHyphens/>
        <w:autoSpaceDE w:val="0"/>
        <w:autoSpaceDN w:val="0"/>
        <w:spacing w:after="0" w:line="240" w:lineRule="auto"/>
        <w:jc w:val="center"/>
        <w:textAlignment w:val="baseline"/>
        <w:rPr>
          <w:rFonts w:ascii="Times New Roman" w:eastAsia="Times New Roman" w:hAnsi="Times New Roman" w:cs="Times New Roman"/>
          <w:b/>
          <w:sz w:val="24"/>
          <w:szCs w:val="24"/>
          <w:lang w:eastAsia="lv-LV"/>
        </w:rPr>
      </w:pPr>
      <w:r w:rsidRPr="00CD1125">
        <w:rPr>
          <w:rFonts w:ascii="Times New Roman" w:eastAsia="Times New Roman" w:hAnsi="Times New Roman" w:cs="Times New Roman"/>
          <w:b/>
          <w:sz w:val="24"/>
          <w:szCs w:val="24"/>
          <w:lang w:eastAsia="lv-LV"/>
        </w:rPr>
        <w:t>Tehniskā specifikācija</w:t>
      </w:r>
    </w:p>
    <w:p w:rsidR="001B0264" w:rsidRPr="00CD1125" w:rsidRDefault="001B0264" w:rsidP="001B0264">
      <w:pPr>
        <w:widowControl w:val="0"/>
        <w:suppressAutoHyphens/>
        <w:autoSpaceDE w:val="0"/>
        <w:autoSpaceDN w:val="0"/>
        <w:spacing w:after="0" w:line="240" w:lineRule="auto"/>
        <w:jc w:val="both"/>
        <w:textAlignment w:val="baseline"/>
        <w:rPr>
          <w:rFonts w:ascii="Times New Roman" w:eastAsia="Times New Roman" w:hAnsi="Times New Roman" w:cs="Times New Roman"/>
          <w:b/>
          <w:sz w:val="24"/>
          <w:szCs w:val="24"/>
          <w:lang w:eastAsia="lv-LV"/>
        </w:rPr>
      </w:pPr>
    </w:p>
    <w:p w:rsidR="00CD1125" w:rsidRPr="00CD1125" w:rsidRDefault="00CD1125" w:rsidP="00CD1125">
      <w:pPr>
        <w:widowControl w:val="0"/>
        <w:numPr>
          <w:ilvl w:val="1"/>
          <w:numId w:val="23"/>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Veļas mazgāšanas pakalpojumos ietilpst:</w:t>
      </w:r>
    </w:p>
    <w:p w:rsidR="00CD1125" w:rsidRPr="00CD1125" w:rsidRDefault="00CD1125" w:rsidP="00CD1125">
      <w:pPr>
        <w:pStyle w:val="ListParagraph"/>
        <w:widowControl w:val="0"/>
        <w:numPr>
          <w:ilvl w:val="1"/>
          <w:numId w:val="24"/>
        </w:numPr>
        <w:suppressAutoHyphens/>
        <w:autoSpaceDE w:val="0"/>
        <w:autoSpaceDN w:val="0"/>
        <w:spacing w:after="0" w:line="240" w:lineRule="auto"/>
        <w:jc w:val="both"/>
        <w:textAlignment w:val="baseline"/>
        <w:rPr>
          <w:rFonts w:ascii="Times New Roman" w:hAnsi="Times New Roman" w:cs="Times New Roman"/>
          <w:sz w:val="24"/>
          <w:szCs w:val="24"/>
        </w:rPr>
      </w:pPr>
      <w:r w:rsidRPr="00CD1125">
        <w:rPr>
          <w:rFonts w:ascii="Times New Roman" w:hAnsi="Times New Roman" w:cs="Times New Roman"/>
          <w:sz w:val="24"/>
          <w:szCs w:val="24"/>
        </w:rPr>
        <w:t>Netīro veļu Pasūtītājs nodod mazgāšanai un pēc mazgāšanas Izpildītājs piegādā saskaitītu;</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Izpildītājs saņem netīro veļu mazgāšanai Pasūtītāja telpās veļas noliktavā (savākšanas laiks no plkst. 7.00-10.00 darba dienās pēc pasūtītāja pieprasījuma), to sver. Tīras veļas piegādāšana un izsniegšana (izsniegšana no plkst. 7.00-10.00 darba dienās) ar Izpildītāja transportu;</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Dezinfekcija;</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Veļas mazgāšana, žāvēšana un gludināšana atbilstoši veļas veidam;</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Tīrās veļas šķirošana;</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Veļas iepakošana vai uzlikšana uz pleciņiem;</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Ķīmiskā tīrīšana pēc vajadzības.</w:t>
      </w:r>
    </w:p>
    <w:p w:rsidR="00CD1125" w:rsidRPr="00CD1125" w:rsidRDefault="00CD1125" w:rsidP="00CD1125">
      <w:pPr>
        <w:widowControl w:val="0"/>
        <w:numPr>
          <w:ilvl w:val="0"/>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 xml:space="preserve">Veļas mazgātavai tiek nodoti </w:t>
      </w:r>
      <w:r w:rsidR="009A2568">
        <w:rPr>
          <w:rFonts w:ascii="Times New Roman" w:hAnsi="Times New Roman" w:cs="Times New Roman"/>
          <w:sz w:val="24"/>
          <w:szCs w:val="24"/>
        </w:rPr>
        <w:t>šādi</w:t>
      </w:r>
      <w:r w:rsidRPr="00CD1125">
        <w:rPr>
          <w:rFonts w:ascii="Times New Roman" w:hAnsi="Times New Roman" w:cs="Times New Roman"/>
          <w:sz w:val="24"/>
          <w:szCs w:val="24"/>
        </w:rPr>
        <w:t xml:space="preserve"> veļas veidi:</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Pacientu gultas veļa (t.sk. spilveni (nepieciešamības gadījumā paredzēt spilvenu pāršūšanu ar jaunu spilvendrānu), sintepona un vilnas segas, kuras jātīra, ievērojot ražotāja noteikto mazgāšanas režīmu, gultas veļa nevar būt salipusi, sapresēta, kas varētu apgrūtināt gultas saklāšanas gaitu un tai jābūt bez mazgāšanas līdzekļu pārpalikumiem);</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Pidžamas, flaneļa halāti;</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Frotē dvieļi (garantējot frotē materiāla struktūras saglabāšanu);</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Aizkari;</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Siltie halāti;</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Operāciju zāles veļa (zaļā krāsā, jāmazgā atsevišķi);</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Medicīnas personāla darba tērpi (jāmazgā atsevišķi, atbilstoši ražotāja prasībām);</w:t>
      </w:r>
    </w:p>
    <w:p w:rsidR="00CD1125" w:rsidRPr="00CD1125" w:rsidRDefault="00CD1125" w:rsidP="00CD1125">
      <w:pPr>
        <w:widowControl w:val="0"/>
        <w:numPr>
          <w:ilvl w:val="1"/>
          <w:numId w:val="24"/>
        </w:numPr>
        <w:tabs>
          <w:tab w:val="left" w:pos="-4909"/>
        </w:tabs>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Pārējā personāla darba tērpi;</w:t>
      </w:r>
    </w:p>
    <w:p w:rsidR="00CD1125" w:rsidRPr="00CD1125" w:rsidRDefault="00CD1125" w:rsidP="00CD1125">
      <w:pPr>
        <w:widowControl w:val="0"/>
        <w:numPr>
          <w:ilvl w:val="1"/>
          <w:numId w:val="24"/>
        </w:numPr>
        <w:tabs>
          <w:tab w:val="left" w:pos="-4909"/>
        </w:tabs>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Tīrīšanas mopi (ievērojot ražotāja noteikto mazgāšanas režīmu, jāmazgā atsevišķi);</w:t>
      </w:r>
    </w:p>
    <w:p w:rsidR="00CD1125" w:rsidRPr="00CD1125" w:rsidRDefault="00CD1125" w:rsidP="00DE478D">
      <w:pPr>
        <w:widowControl w:val="0"/>
        <w:numPr>
          <w:ilvl w:val="1"/>
          <w:numId w:val="24"/>
        </w:numPr>
        <w:tabs>
          <w:tab w:val="left" w:pos="-4909"/>
        </w:tabs>
        <w:autoSpaceDE w:val="0"/>
        <w:autoSpaceDN w:val="0"/>
        <w:spacing w:after="0" w:line="240" w:lineRule="auto"/>
        <w:ind w:left="851" w:hanging="491"/>
        <w:jc w:val="both"/>
        <w:rPr>
          <w:rFonts w:ascii="Times New Roman" w:hAnsi="Times New Roman" w:cs="Times New Roman"/>
          <w:sz w:val="24"/>
          <w:szCs w:val="24"/>
        </w:rPr>
      </w:pPr>
      <w:r w:rsidRPr="00CD1125">
        <w:rPr>
          <w:rFonts w:ascii="Times New Roman" w:hAnsi="Times New Roman" w:cs="Times New Roman"/>
          <w:sz w:val="24"/>
          <w:szCs w:val="24"/>
        </w:rPr>
        <w:t>Mikrošķiedras lupatiņas (ievērojot ražotāja noteikto mazgāšanas režīmu, jāmazgā atsevišķi).</w:t>
      </w:r>
    </w:p>
    <w:p w:rsidR="00CD1125" w:rsidRPr="00CD1125" w:rsidRDefault="00CD1125" w:rsidP="00CD1125">
      <w:pPr>
        <w:widowControl w:val="0"/>
        <w:numPr>
          <w:ilvl w:val="0"/>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Mazgāšanas un piegādes laiks (stundās no nodošanas līdz saņemšanas brīdim):</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Nodaļu veļa 48h;</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Operāciju zāles un Intensīvās terapijas nodaļas veļa 24h;</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Tīrīšanas mopi un mikrošķiedras lupatiņas 24h;</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Spilvenu un segu ķīmiskā tīrīšana 72h.</w:t>
      </w:r>
    </w:p>
    <w:p w:rsidR="00CD1125" w:rsidRPr="00CD1125" w:rsidRDefault="00CD1125" w:rsidP="00CD1125">
      <w:pPr>
        <w:widowControl w:val="0"/>
        <w:numPr>
          <w:ilvl w:val="0"/>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Vispārējās prasības:</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Izpildītājs nodrošina veļas uzglabāšanai un pārvadāšanai paredzēto konteineru regulāru dezinfekciju;</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Puses paraksta pieņemšanas-nodošanas aktu (pie veļas nodošanas mazgāšanai un tīrās veļas saņemšanas);</w:t>
      </w:r>
    </w:p>
    <w:p w:rsidR="00CD1125" w:rsidRPr="00CD1125" w:rsidRDefault="00CD1125" w:rsidP="00DE478D">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 xml:space="preserve">Nodrošina, ka </w:t>
      </w:r>
      <w:r w:rsidR="00DE478D" w:rsidRPr="00DE478D">
        <w:rPr>
          <w:rFonts w:ascii="Times New Roman" w:hAnsi="Times New Roman" w:cs="Times New Roman"/>
          <w:sz w:val="24"/>
          <w:szCs w:val="24"/>
        </w:rPr>
        <w:t>veļas mazgātavā ir veļasmašīna, kurai ir veļas mazgāšanai un dezinfekcijai nepieciešamie parametri un tehnoloģija, kas nodrošina automātisku dezinfekciju (temperatūra, mazgāšanas un dezinfekcijas līdzekļu dozēšana un ekspozīcija). Veļas mazgātavā ir nodalīta netīrās un tīrās veļas plūsma</w:t>
      </w:r>
      <w:r w:rsidRPr="00CD1125">
        <w:rPr>
          <w:rFonts w:ascii="Times New Roman" w:hAnsi="Times New Roman" w:cs="Times New Roman"/>
          <w:sz w:val="24"/>
          <w:szCs w:val="24"/>
        </w:rPr>
        <w:t>;</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 xml:space="preserve">Veļu nodod </w:t>
      </w:r>
      <w:r w:rsidR="00AC1FB5">
        <w:rPr>
          <w:rFonts w:ascii="Times New Roman" w:hAnsi="Times New Roman" w:cs="Times New Roman"/>
          <w:sz w:val="24"/>
          <w:szCs w:val="24"/>
        </w:rPr>
        <w:t xml:space="preserve">saskaitītu pēc veļas veidiem </w:t>
      </w:r>
      <w:r w:rsidRPr="00CD1125">
        <w:rPr>
          <w:rFonts w:ascii="Times New Roman" w:hAnsi="Times New Roman" w:cs="Times New Roman"/>
          <w:sz w:val="24"/>
          <w:szCs w:val="24"/>
        </w:rPr>
        <w:t xml:space="preserve">un tīro veļu saņem saskaitītu un sašķirotu pa struktūrvienībām (nodaļām) un pēc veļas veidiem, veļas piegādes </w:t>
      </w:r>
      <w:r w:rsidRPr="00CD1125">
        <w:rPr>
          <w:rFonts w:ascii="Times New Roman" w:hAnsi="Times New Roman" w:cs="Times New Roman"/>
          <w:sz w:val="24"/>
          <w:szCs w:val="24"/>
        </w:rPr>
        <w:lastRenderedPageBreak/>
        <w:t>punktā Rīgā Bruņinieku ielā 5 (ieeja no Šarlotes ielas puses);</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Veļai un pārējām lietām jābūt kvalitatīvi izmazgātām, izgludinātām un transportēšanas gaitā iepakotām dubultā iepakojumā, kas pasargā to no inficēšanās un netīrumiem, ja netiek piedāvāts cits iepakojuma veids;</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Nekvalitatīvi veikta pakalpojuma gadījumā, atkārtota veļas mazgāšana, vai ķīmiska tīrīšana un veļas piegāde jāveic 1 līdz 2 darba dienu laikā no dienas, kad sastādīts akts par nekvalitatīvu pakalpojumu. Atkārtota mazgāšana, vai ķīmiska tīrīšana jāveic par Izpildītāja līdzekļiem. Savukārt, sabojātu, saplēstu, pazaudētu lietu gadījumā, Izpildītājs atmaksā pasūtītājam radušos zaudējumus pilnā apmērā,</w:t>
      </w:r>
      <w:r w:rsidR="00516A9B">
        <w:rPr>
          <w:rFonts w:ascii="Times New Roman" w:hAnsi="Times New Roman" w:cs="Times New Roman"/>
          <w:sz w:val="24"/>
          <w:szCs w:val="24"/>
        </w:rPr>
        <w:t xml:space="preserve"> pamatojoties uz sastādītu aktu;</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Veļas saņemšana un nodošana notiek Pasūtītāja telpās - SIA „Rīgas 1.slimnīca” (adrese: Bruņinieku iela 5, Rīga (iebraukšana no Šarlotes ielas), ņemot vērā Tehn</w:t>
      </w:r>
      <w:r w:rsidR="00516A9B">
        <w:rPr>
          <w:rFonts w:ascii="Times New Roman" w:hAnsi="Times New Roman" w:cs="Times New Roman"/>
          <w:sz w:val="24"/>
          <w:szCs w:val="24"/>
        </w:rPr>
        <w:t>iskās specifikācijas 1.2.punktu;</w:t>
      </w:r>
    </w:p>
    <w:p w:rsidR="00CD1125" w:rsidRPr="00CD1125" w:rsidRDefault="00CD1125" w:rsidP="00CD1125">
      <w:pPr>
        <w:widowControl w:val="0"/>
        <w:numPr>
          <w:ilvl w:val="1"/>
          <w:numId w:val="24"/>
        </w:numPr>
        <w:autoSpaceDE w:val="0"/>
        <w:autoSpaceDN w:val="0"/>
        <w:spacing w:after="0" w:line="240" w:lineRule="auto"/>
        <w:jc w:val="both"/>
        <w:rPr>
          <w:rFonts w:ascii="Times New Roman" w:hAnsi="Times New Roman" w:cs="Times New Roman"/>
          <w:sz w:val="24"/>
          <w:szCs w:val="24"/>
        </w:rPr>
      </w:pPr>
      <w:r w:rsidRPr="00CD1125">
        <w:rPr>
          <w:rFonts w:ascii="Times New Roman" w:hAnsi="Times New Roman" w:cs="Times New Roman"/>
          <w:sz w:val="24"/>
          <w:szCs w:val="24"/>
        </w:rPr>
        <w:t>Veļas savākšanu, transportēšanu, svēršanu (ar Izpildītāja svariem), iekraušanu, izkraušanu un Tehniskās specifikācijas 4.</w:t>
      </w:r>
      <w:r w:rsidR="00581CFA">
        <w:rPr>
          <w:rFonts w:ascii="Times New Roman" w:hAnsi="Times New Roman" w:cs="Times New Roman"/>
          <w:sz w:val="24"/>
          <w:szCs w:val="24"/>
        </w:rPr>
        <w:t>7</w:t>
      </w:r>
      <w:bookmarkStart w:id="0" w:name="_GoBack"/>
      <w:bookmarkEnd w:id="0"/>
      <w:r w:rsidRPr="00CD1125">
        <w:rPr>
          <w:rFonts w:ascii="Times New Roman" w:hAnsi="Times New Roman" w:cs="Times New Roman"/>
          <w:sz w:val="24"/>
          <w:szCs w:val="24"/>
        </w:rPr>
        <w:t>. punktā minēto telpu uzturēšanu kārtībā atbilstoši higiēnas prasībām nodrošina Izpildītājs ar saviem tehniskajiem un darbaspēka resursiem, kā arī nodrošina sava pārstāvja klātbūtni pie veļas saņemšanas un nodošanas Tehniskās specifikācijas 1.2.punktā minētajā laikā.</w:t>
      </w:r>
    </w:p>
    <w:sectPr w:rsidR="00CD1125" w:rsidRPr="00CD1125" w:rsidSect="006C77C8">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101"/>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A86679"/>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027046"/>
    <w:multiLevelType w:val="hybridMultilevel"/>
    <w:tmpl w:val="86E6C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E00338"/>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7139BD"/>
    <w:multiLevelType w:val="multilevel"/>
    <w:tmpl w:val="99B43A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9D41E18"/>
    <w:multiLevelType w:val="multilevel"/>
    <w:tmpl w:val="8160A81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nsid w:val="257F3238"/>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750CE9"/>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EC61C35"/>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DA1C62"/>
    <w:multiLevelType w:val="hybridMultilevel"/>
    <w:tmpl w:val="378EB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FB43B2B"/>
    <w:multiLevelType w:val="hybridMultilevel"/>
    <w:tmpl w:val="00727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056554"/>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1BC1569"/>
    <w:multiLevelType w:val="multilevel"/>
    <w:tmpl w:val="AD867446"/>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3">
    <w:nsid w:val="41C9704B"/>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61093E"/>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441F65"/>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8631DFA"/>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8872B3"/>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84F74D4"/>
    <w:multiLevelType w:val="hybridMultilevel"/>
    <w:tmpl w:val="6E705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25C0278"/>
    <w:multiLevelType w:val="multilevel"/>
    <w:tmpl w:val="A45E325A"/>
    <w:lvl w:ilvl="0">
      <w:start w:val="1"/>
      <w:numFmt w:val="decimal"/>
      <w:lvlText w:val="%1."/>
      <w:lvlJc w:val="left"/>
      <w:pPr>
        <w:ind w:left="720" w:hanging="360"/>
      </w:pPr>
      <w:rPr>
        <w:b/>
        <w:color w:val="000000"/>
        <w:sz w:val="24"/>
      </w:rPr>
    </w:lvl>
    <w:lvl w:ilvl="1">
      <w:start w:val="1"/>
      <w:numFmt w:val="decimal"/>
      <w:lvlText w:val="%2."/>
      <w:lvlJc w:val="left"/>
      <w:pPr>
        <w:ind w:left="360" w:hanging="360"/>
      </w:pPr>
      <w:rPr>
        <w:b w:val="0"/>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390F9E"/>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80B2088"/>
    <w:multiLevelType w:val="hybridMultilevel"/>
    <w:tmpl w:val="844A8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B9E2474"/>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CDB391C"/>
    <w:multiLevelType w:val="hybridMultilevel"/>
    <w:tmpl w:val="29D680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13"/>
  </w:num>
  <w:num w:numId="6">
    <w:abstractNumId w:val="21"/>
  </w:num>
  <w:num w:numId="7">
    <w:abstractNumId w:val="20"/>
  </w:num>
  <w:num w:numId="8">
    <w:abstractNumId w:val="22"/>
  </w:num>
  <w:num w:numId="9">
    <w:abstractNumId w:val="1"/>
  </w:num>
  <w:num w:numId="10">
    <w:abstractNumId w:val="23"/>
  </w:num>
  <w:num w:numId="11">
    <w:abstractNumId w:val="16"/>
  </w:num>
  <w:num w:numId="12">
    <w:abstractNumId w:val="0"/>
  </w:num>
  <w:num w:numId="13">
    <w:abstractNumId w:val="6"/>
  </w:num>
  <w:num w:numId="14">
    <w:abstractNumId w:val="18"/>
  </w:num>
  <w:num w:numId="15">
    <w:abstractNumId w:val="3"/>
  </w:num>
  <w:num w:numId="16">
    <w:abstractNumId w:val="15"/>
  </w:num>
  <w:num w:numId="17">
    <w:abstractNumId w:val="14"/>
  </w:num>
  <w:num w:numId="18">
    <w:abstractNumId w:val="7"/>
  </w:num>
  <w:num w:numId="19">
    <w:abstractNumId w:val="11"/>
  </w:num>
  <w:num w:numId="20">
    <w:abstractNumId w:val="17"/>
  </w:num>
  <w:num w:numId="21">
    <w:abstractNumId w:val="4"/>
  </w:num>
  <w:num w:numId="22">
    <w:abstractNumId w:val="12"/>
  </w:num>
  <w:num w:numId="23">
    <w:abstractNumId w:val="19"/>
    <w:lvlOverride w:ilvl="0">
      <w:startOverride w:val="1"/>
    </w:lvlOverride>
    <w:lvlOverride w:ilvl="1">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0"/>
    <w:rsid w:val="000012FA"/>
    <w:rsid w:val="0000150A"/>
    <w:rsid w:val="000217A0"/>
    <w:rsid w:val="00064B49"/>
    <w:rsid w:val="00071F4C"/>
    <w:rsid w:val="000A1A2E"/>
    <w:rsid w:val="000C3C19"/>
    <w:rsid w:val="000C4F24"/>
    <w:rsid w:val="0014115A"/>
    <w:rsid w:val="00187061"/>
    <w:rsid w:val="00192B86"/>
    <w:rsid w:val="001A6043"/>
    <w:rsid w:val="001B0264"/>
    <w:rsid w:val="001D1ACF"/>
    <w:rsid w:val="001D5BE1"/>
    <w:rsid w:val="001E0D04"/>
    <w:rsid w:val="002211E2"/>
    <w:rsid w:val="00270E00"/>
    <w:rsid w:val="0029107F"/>
    <w:rsid w:val="002D116C"/>
    <w:rsid w:val="002D7AC4"/>
    <w:rsid w:val="002F74F6"/>
    <w:rsid w:val="00301536"/>
    <w:rsid w:val="00351347"/>
    <w:rsid w:val="00365135"/>
    <w:rsid w:val="003A05B6"/>
    <w:rsid w:val="003D0CBD"/>
    <w:rsid w:val="00411BAC"/>
    <w:rsid w:val="00495E81"/>
    <w:rsid w:val="004964F8"/>
    <w:rsid w:val="004B2935"/>
    <w:rsid w:val="00516A9B"/>
    <w:rsid w:val="00522C24"/>
    <w:rsid w:val="00527DBC"/>
    <w:rsid w:val="00551CD8"/>
    <w:rsid w:val="00555068"/>
    <w:rsid w:val="005565F9"/>
    <w:rsid w:val="00564ECB"/>
    <w:rsid w:val="00575069"/>
    <w:rsid w:val="00575C25"/>
    <w:rsid w:val="00581CFA"/>
    <w:rsid w:val="005A563B"/>
    <w:rsid w:val="005C1493"/>
    <w:rsid w:val="005D2191"/>
    <w:rsid w:val="005F3488"/>
    <w:rsid w:val="006422F6"/>
    <w:rsid w:val="00647243"/>
    <w:rsid w:val="0066069C"/>
    <w:rsid w:val="00687FB3"/>
    <w:rsid w:val="00695274"/>
    <w:rsid w:val="006C77C8"/>
    <w:rsid w:val="006E090A"/>
    <w:rsid w:val="007033F1"/>
    <w:rsid w:val="00705947"/>
    <w:rsid w:val="007357CE"/>
    <w:rsid w:val="007537DA"/>
    <w:rsid w:val="00755D81"/>
    <w:rsid w:val="0076059B"/>
    <w:rsid w:val="007620CA"/>
    <w:rsid w:val="007636D3"/>
    <w:rsid w:val="0076497B"/>
    <w:rsid w:val="007929C2"/>
    <w:rsid w:val="007D2F82"/>
    <w:rsid w:val="00821FE5"/>
    <w:rsid w:val="00833A69"/>
    <w:rsid w:val="00870CB5"/>
    <w:rsid w:val="00883BAD"/>
    <w:rsid w:val="008B19D9"/>
    <w:rsid w:val="008E0C0C"/>
    <w:rsid w:val="00913E7C"/>
    <w:rsid w:val="0096430C"/>
    <w:rsid w:val="009A041B"/>
    <w:rsid w:val="009A100E"/>
    <w:rsid w:val="009A2568"/>
    <w:rsid w:val="009B7809"/>
    <w:rsid w:val="009C2992"/>
    <w:rsid w:val="00A33A08"/>
    <w:rsid w:val="00A4456E"/>
    <w:rsid w:val="00A708AE"/>
    <w:rsid w:val="00AA01A6"/>
    <w:rsid w:val="00AC1FB5"/>
    <w:rsid w:val="00AC2228"/>
    <w:rsid w:val="00AF525C"/>
    <w:rsid w:val="00B20BD7"/>
    <w:rsid w:val="00B95A45"/>
    <w:rsid w:val="00BA5255"/>
    <w:rsid w:val="00BB7FD4"/>
    <w:rsid w:val="00BC478A"/>
    <w:rsid w:val="00C1595B"/>
    <w:rsid w:val="00C43092"/>
    <w:rsid w:val="00C524AA"/>
    <w:rsid w:val="00C52B34"/>
    <w:rsid w:val="00C547E2"/>
    <w:rsid w:val="00C734A3"/>
    <w:rsid w:val="00CA4BED"/>
    <w:rsid w:val="00CD1125"/>
    <w:rsid w:val="00CE64B8"/>
    <w:rsid w:val="00CF203E"/>
    <w:rsid w:val="00CF79D6"/>
    <w:rsid w:val="00D16A87"/>
    <w:rsid w:val="00D16D78"/>
    <w:rsid w:val="00D3079E"/>
    <w:rsid w:val="00D557F5"/>
    <w:rsid w:val="00D579CE"/>
    <w:rsid w:val="00D603CB"/>
    <w:rsid w:val="00D836D5"/>
    <w:rsid w:val="00D9004A"/>
    <w:rsid w:val="00D9610E"/>
    <w:rsid w:val="00DD521A"/>
    <w:rsid w:val="00DE478D"/>
    <w:rsid w:val="00E135D9"/>
    <w:rsid w:val="00E22ECC"/>
    <w:rsid w:val="00E40320"/>
    <w:rsid w:val="00E42D15"/>
    <w:rsid w:val="00E677F2"/>
    <w:rsid w:val="00E8179D"/>
    <w:rsid w:val="00E845DB"/>
    <w:rsid w:val="00EA7C9C"/>
    <w:rsid w:val="00EE5269"/>
    <w:rsid w:val="00EF0FFC"/>
    <w:rsid w:val="00F15F7A"/>
    <w:rsid w:val="00F23943"/>
    <w:rsid w:val="00F5732C"/>
    <w:rsid w:val="00F93F05"/>
    <w:rsid w:val="00FE2D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603CB"/>
    <w:pPr>
      <w:ind w:left="720"/>
      <w:contextualSpacing/>
    </w:pPr>
  </w:style>
  <w:style w:type="character" w:styleId="CommentReference">
    <w:name w:val="annotation reference"/>
    <w:basedOn w:val="DefaultParagraphFont"/>
    <w:uiPriority w:val="99"/>
    <w:semiHidden/>
    <w:unhideWhenUsed/>
    <w:rsid w:val="0076059B"/>
    <w:rPr>
      <w:sz w:val="16"/>
      <w:szCs w:val="16"/>
    </w:rPr>
  </w:style>
  <w:style w:type="paragraph" w:styleId="CommentText">
    <w:name w:val="annotation text"/>
    <w:basedOn w:val="Normal"/>
    <w:link w:val="CommentTextChar"/>
    <w:uiPriority w:val="99"/>
    <w:semiHidden/>
    <w:unhideWhenUsed/>
    <w:rsid w:val="0076059B"/>
    <w:pPr>
      <w:spacing w:line="240" w:lineRule="auto"/>
    </w:pPr>
    <w:rPr>
      <w:sz w:val="20"/>
      <w:szCs w:val="20"/>
    </w:rPr>
  </w:style>
  <w:style w:type="character" w:customStyle="1" w:styleId="CommentTextChar">
    <w:name w:val="Comment Text Char"/>
    <w:basedOn w:val="DefaultParagraphFont"/>
    <w:link w:val="CommentText"/>
    <w:uiPriority w:val="99"/>
    <w:semiHidden/>
    <w:rsid w:val="0076059B"/>
    <w:rPr>
      <w:sz w:val="20"/>
      <w:szCs w:val="20"/>
    </w:rPr>
  </w:style>
  <w:style w:type="paragraph" w:styleId="CommentSubject">
    <w:name w:val="annotation subject"/>
    <w:basedOn w:val="CommentText"/>
    <w:next w:val="CommentText"/>
    <w:link w:val="CommentSubjectChar"/>
    <w:uiPriority w:val="99"/>
    <w:semiHidden/>
    <w:unhideWhenUsed/>
    <w:rsid w:val="0076059B"/>
    <w:rPr>
      <w:b/>
      <w:bCs/>
    </w:rPr>
  </w:style>
  <w:style w:type="character" w:customStyle="1" w:styleId="CommentSubjectChar">
    <w:name w:val="Comment Subject Char"/>
    <w:basedOn w:val="CommentTextChar"/>
    <w:link w:val="CommentSubject"/>
    <w:uiPriority w:val="99"/>
    <w:semiHidden/>
    <w:rsid w:val="0076059B"/>
    <w:rPr>
      <w:b/>
      <w:bCs/>
      <w:sz w:val="20"/>
      <w:szCs w:val="20"/>
    </w:rPr>
  </w:style>
  <w:style w:type="paragraph" w:styleId="BalloonText">
    <w:name w:val="Balloon Text"/>
    <w:basedOn w:val="Normal"/>
    <w:link w:val="BalloonTextChar"/>
    <w:uiPriority w:val="99"/>
    <w:semiHidden/>
    <w:unhideWhenUsed/>
    <w:rsid w:val="0076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0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603CB"/>
    <w:pPr>
      <w:ind w:left="720"/>
      <w:contextualSpacing/>
    </w:pPr>
  </w:style>
  <w:style w:type="character" w:styleId="CommentReference">
    <w:name w:val="annotation reference"/>
    <w:basedOn w:val="DefaultParagraphFont"/>
    <w:uiPriority w:val="99"/>
    <w:semiHidden/>
    <w:unhideWhenUsed/>
    <w:rsid w:val="0076059B"/>
    <w:rPr>
      <w:sz w:val="16"/>
      <w:szCs w:val="16"/>
    </w:rPr>
  </w:style>
  <w:style w:type="paragraph" w:styleId="CommentText">
    <w:name w:val="annotation text"/>
    <w:basedOn w:val="Normal"/>
    <w:link w:val="CommentTextChar"/>
    <w:uiPriority w:val="99"/>
    <w:semiHidden/>
    <w:unhideWhenUsed/>
    <w:rsid w:val="0076059B"/>
    <w:pPr>
      <w:spacing w:line="240" w:lineRule="auto"/>
    </w:pPr>
    <w:rPr>
      <w:sz w:val="20"/>
      <w:szCs w:val="20"/>
    </w:rPr>
  </w:style>
  <w:style w:type="character" w:customStyle="1" w:styleId="CommentTextChar">
    <w:name w:val="Comment Text Char"/>
    <w:basedOn w:val="DefaultParagraphFont"/>
    <w:link w:val="CommentText"/>
    <w:uiPriority w:val="99"/>
    <w:semiHidden/>
    <w:rsid w:val="0076059B"/>
    <w:rPr>
      <w:sz w:val="20"/>
      <w:szCs w:val="20"/>
    </w:rPr>
  </w:style>
  <w:style w:type="paragraph" w:styleId="CommentSubject">
    <w:name w:val="annotation subject"/>
    <w:basedOn w:val="CommentText"/>
    <w:next w:val="CommentText"/>
    <w:link w:val="CommentSubjectChar"/>
    <w:uiPriority w:val="99"/>
    <w:semiHidden/>
    <w:unhideWhenUsed/>
    <w:rsid w:val="0076059B"/>
    <w:rPr>
      <w:b/>
      <w:bCs/>
    </w:rPr>
  </w:style>
  <w:style w:type="character" w:customStyle="1" w:styleId="CommentSubjectChar">
    <w:name w:val="Comment Subject Char"/>
    <w:basedOn w:val="CommentTextChar"/>
    <w:link w:val="CommentSubject"/>
    <w:uiPriority w:val="99"/>
    <w:semiHidden/>
    <w:rsid w:val="0076059B"/>
    <w:rPr>
      <w:b/>
      <w:bCs/>
      <w:sz w:val="20"/>
      <w:szCs w:val="20"/>
    </w:rPr>
  </w:style>
  <w:style w:type="paragraph" w:styleId="BalloonText">
    <w:name w:val="Balloon Text"/>
    <w:basedOn w:val="Normal"/>
    <w:link w:val="BalloonTextChar"/>
    <w:uiPriority w:val="99"/>
    <w:semiHidden/>
    <w:unhideWhenUsed/>
    <w:rsid w:val="0076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4E5F-8E34-4F19-812B-1ABCFC16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Sanita</cp:lastModifiedBy>
  <cp:revision>69</cp:revision>
  <cp:lastPrinted>2016-06-30T09:11:00Z</cp:lastPrinted>
  <dcterms:created xsi:type="dcterms:W3CDTF">2016-07-11T08:55:00Z</dcterms:created>
  <dcterms:modified xsi:type="dcterms:W3CDTF">2016-07-21T06:09:00Z</dcterms:modified>
</cp:coreProperties>
</file>